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3503" w14:textId="096FD3DB" w:rsidR="006F0E49" w:rsidRPr="00872937" w:rsidRDefault="001223A1" w:rsidP="006F0E49">
      <w:pPr>
        <w:spacing w:after="160" w:line="259" w:lineRule="auto"/>
        <w:ind w:left="7920"/>
        <w:jc w:val="right"/>
        <w:rPr>
          <w:rFonts w:eastAsiaTheme="minorHAnsi"/>
          <w:b/>
          <w:szCs w:val="28"/>
          <w:shd w:val="clear" w:color="auto" w:fill="FFFFFF"/>
        </w:rPr>
      </w:pPr>
      <w:r w:rsidRPr="00872937">
        <w:rPr>
          <w:rFonts w:eastAsiaTheme="minorHAnsi"/>
          <w:b/>
          <w:szCs w:val="28"/>
          <w:shd w:val="clear" w:color="auto" w:fill="FFFFFF"/>
        </w:rPr>
        <w:t>1</w:t>
      </w:r>
      <w:r w:rsidR="000B449F">
        <w:rPr>
          <w:rFonts w:eastAsiaTheme="minorHAnsi"/>
          <w:b/>
          <w:szCs w:val="28"/>
          <w:shd w:val="clear" w:color="auto" w:fill="FFFFFF"/>
        </w:rPr>
        <w:t>5</w:t>
      </w:r>
      <w:r w:rsidR="006F0E49" w:rsidRPr="00872937">
        <w:rPr>
          <w:rFonts w:eastAsiaTheme="minorHAnsi"/>
          <w:b/>
          <w:szCs w:val="28"/>
          <w:shd w:val="clear" w:color="auto" w:fill="FFFFFF"/>
        </w:rPr>
        <w:t>.12.2021</w:t>
      </w:r>
    </w:p>
    <w:p w14:paraId="2E77B604" w14:textId="77777777" w:rsidR="006F0E49" w:rsidRPr="00872937" w:rsidRDefault="006F0E49" w:rsidP="006F0E49">
      <w:pPr>
        <w:rPr>
          <w:b/>
          <w:color w:val="000000" w:themeColor="text1"/>
          <w:szCs w:val="28"/>
          <w:shd w:val="clear" w:color="auto" w:fill="FFFFFF"/>
        </w:rPr>
      </w:pPr>
    </w:p>
    <w:p w14:paraId="418E9018" w14:textId="4E58BB55" w:rsidR="006F0E49" w:rsidRPr="002C0DBB" w:rsidRDefault="002C0DBB" w:rsidP="006F0E49">
      <w:pPr>
        <w:rPr>
          <w:b/>
          <w:color w:val="000000" w:themeColor="text1"/>
          <w:szCs w:val="28"/>
          <w:shd w:val="clear" w:color="auto" w:fill="FFFFFF"/>
        </w:rPr>
      </w:pPr>
      <w:r w:rsidRPr="002C0DBB">
        <w:rPr>
          <w:b/>
          <w:color w:val="000000" w:themeColor="text1"/>
          <w:szCs w:val="28"/>
          <w:shd w:val="clear" w:color="auto" w:fill="FFFFFF"/>
        </w:rPr>
        <w:t xml:space="preserve">Întrebări și răspunsuri referitoare la Formularul </w:t>
      </w:r>
      <w:r w:rsidRPr="002C0DBB">
        <w:rPr>
          <w:b/>
          <w:szCs w:val="28"/>
        </w:rPr>
        <w:t>digital de intrare în România</w:t>
      </w:r>
      <w:r w:rsidRPr="002C0DBB">
        <w:rPr>
          <w:b/>
          <w:color w:val="000000" w:themeColor="text1"/>
          <w:szCs w:val="28"/>
          <w:shd w:val="clear" w:color="auto" w:fill="FFFFFF"/>
        </w:rPr>
        <w:t xml:space="preserve"> (PLF)</w:t>
      </w:r>
    </w:p>
    <w:p w14:paraId="301F8AC8" w14:textId="451BDBD8" w:rsidR="002C0DBB" w:rsidRPr="002C0DBB" w:rsidRDefault="002C0DBB" w:rsidP="006F0E49">
      <w:pPr>
        <w:rPr>
          <w:b/>
          <w:color w:val="000000" w:themeColor="text1"/>
          <w:szCs w:val="28"/>
          <w:shd w:val="clear" w:color="auto" w:fill="FFFFFF"/>
        </w:rPr>
      </w:pPr>
    </w:p>
    <w:p w14:paraId="3069F9F1" w14:textId="77777777" w:rsidR="002C0DBB" w:rsidRPr="002C0DBB" w:rsidRDefault="002C0DBB" w:rsidP="002C0DBB">
      <w:pPr>
        <w:rPr>
          <w:b/>
          <w:szCs w:val="28"/>
          <w:lang w:val="en-US"/>
        </w:rPr>
      </w:pPr>
      <w:r w:rsidRPr="002C0DBB">
        <w:rPr>
          <w:b/>
          <w:szCs w:val="28"/>
          <w:lang w:val="en-US"/>
        </w:rPr>
        <w:t xml:space="preserve">Cine </w:t>
      </w:r>
      <w:proofErr w:type="spellStart"/>
      <w:r w:rsidRPr="002C0DBB">
        <w:rPr>
          <w:b/>
          <w:szCs w:val="28"/>
          <w:lang w:val="en-US"/>
        </w:rPr>
        <w:t>completează</w:t>
      </w:r>
      <w:proofErr w:type="spellEnd"/>
      <w:r w:rsidRPr="002C0DBB">
        <w:rPr>
          <w:b/>
          <w:szCs w:val="28"/>
          <w:lang w:val="en-US"/>
        </w:rPr>
        <w:t xml:space="preserve"> </w:t>
      </w:r>
      <w:r w:rsidRPr="002C0DBB">
        <w:rPr>
          <w:b/>
          <w:szCs w:val="28"/>
        </w:rPr>
        <w:t>Formularul digital de intrare în România?</w:t>
      </w:r>
    </w:p>
    <w:p w14:paraId="6CA651B7" w14:textId="77777777" w:rsidR="002C0DBB" w:rsidRPr="002C0DBB" w:rsidRDefault="002C0DBB" w:rsidP="002C0DBB">
      <w:pPr>
        <w:rPr>
          <w:szCs w:val="28"/>
        </w:rPr>
      </w:pPr>
      <w:r w:rsidRPr="002C0DBB">
        <w:rPr>
          <w:szCs w:val="28"/>
        </w:rPr>
        <w:t>Formularul se completează de către to</w:t>
      </w:r>
      <w:bookmarkStart w:id="0" w:name="_GoBack"/>
      <w:bookmarkEnd w:id="0"/>
      <w:r w:rsidRPr="002C0DBB">
        <w:rPr>
          <w:szCs w:val="28"/>
        </w:rPr>
        <w:t xml:space="preserve">ate persoanele care intră în România și călătoresc cu avionul, trenul, mijloace de transport rutiere sau navale. </w:t>
      </w:r>
    </w:p>
    <w:p w14:paraId="4399B80A" w14:textId="77777777" w:rsidR="002C0DBB" w:rsidRPr="002C0DBB" w:rsidRDefault="002C0DBB" w:rsidP="002C0DBB">
      <w:pPr>
        <w:rPr>
          <w:b/>
          <w:i/>
          <w:szCs w:val="28"/>
        </w:rPr>
      </w:pPr>
    </w:p>
    <w:p w14:paraId="7B363A76" w14:textId="77777777" w:rsidR="002C0DBB" w:rsidRPr="002C0DBB" w:rsidRDefault="002C0DBB" w:rsidP="002C0DBB">
      <w:pPr>
        <w:rPr>
          <w:b/>
          <w:szCs w:val="28"/>
        </w:rPr>
      </w:pPr>
      <w:r w:rsidRPr="002C0DBB">
        <w:rPr>
          <w:b/>
          <w:szCs w:val="28"/>
        </w:rPr>
        <w:t>Unde pot accesa formularul digital de intrare în România?</w:t>
      </w:r>
    </w:p>
    <w:p w14:paraId="6A6DB11C" w14:textId="77777777" w:rsidR="002C0DBB" w:rsidRPr="002C0DBB" w:rsidRDefault="002C0DBB" w:rsidP="002C0DBB">
      <w:pPr>
        <w:rPr>
          <w:szCs w:val="28"/>
        </w:rPr>
      </w:pPr>
      <w:r w:rsidRPr="002C0DBB">
        <w:rPr>
          <w:szCs w:val="28"/>
        </w:rPr>
        <w:t xml:space="preserve">Formularul digital poate fi generat electronic prin intermediul platformei </w:t>
      </w:r>
      <w:hyperlink r:id="rId8" w:history="1">
        <w:r w:rsidRPr="002C0DBB">
          <w:rPr>
            <w:rStyle w:val="Hyperlink"/>
            <w:szCs w:val="28"/>
          </w:rPr>
          <w:t>https://plf.gov.ro</w:t>
        </w:r>
      </w:hyperlink>
      <w:r w:rsidRPr="002C0DBB">
        <w:rPr>
          <w:szCs w:val="28"/>
        </w:rPr>
        <w:t>, dezvoltată de Serviciul de Telecomunicații Speciale pe baza cerințelor operaționale ale Ministerului Sănătății.</w:t>
      </w:r>
      <w:r w:rsidRPr="002C0DBB">
        <w:rPr>
          <w:szCs w:val="28"/>
          <w:lang w:val="ro-RO"/>
        </w:rPr>
        <w:t xml:space="preserve"> </w:t>
      </w:r>
    </w:p>
    <w:p w14:paraId="0D305CE9" w14:textId="77777777" w:rsidR="002C0DBB" w:rsidRPr="002C0DBB" w:rsidRDefault="002C0DBB" w:rsidP="002C0DBB">
      <w:pPr>
        <w:rPr>
          <w:szCs w:val="28"/>
        </w:rPr>
      </w:pPr>
      <w:r w:rsidRPr="002C0DBB">
        <w:rPr>
          <w:szCs w:val="28"/>
        </w:rPr>
        <w:t>Pentru eliberarea formularului este necesară autentificarea cu o adresă de e-mail, unde utilizatorul primește un link de acces. Ulterior, se completează câmpurile cu datele solicitate. Pașii sunt similari cu cei pentru generarea certificatului digital UE COVID.</w:t>
      </w:r>
    </w:p>
    <w:p w14:paraId="1369130A" w14:textId="77777777" w:rsidR="002C0DBB" w:rsidRPr="002C0DBB" w:rsidRDefault="002C0DBB" w:rsidP="002C0DBB">
      <w:pPr>
        <w:rPr>
          <w:szCs w:val="28"/>
        </w:rPr>
      </w:pPr>
      <w:r w:rsidRPr="002C0DBB">
        <w:rPr>
          <w:szCs w:val="28"/>
        </w:rPr>
        <w:t xml:space="preserve">Platforma </w:t>
      </w:r>
      <w:hyperlink r:id="rId9" w:history="1">
        <w:r w:rsidRPr="002C0DBB">
          <w:rPr>
            <w:rStyle w:val="Hyperlink"/>
            <w:szCs w:val="28"/>
          </w:rPr>
          <w:t>https://plf.gov.ro</w:t>
        </w:r>
      </w:hyperlink>
      <w:r w:rsidRPr="002C0DBB">
        <w:rPr>
          <w:szCs w:val="28"/>
        </w:rPr>
        <w:t xml:space="preserve"> va putea fi accesată de orice persoană, începând cu data de 20 decembrie 2021.</w:t>
      </w:r>
    </w:p>
    <w:p w14:paraId="410C298B" w14:textId="77777777" w:rsidR="002C0DBB" w:rsidRPr="002C0DBB" w:rsidRDefault="002C0DBB" w:rsidP="002C0DBB">
      <w:pPr>
        <w:rPr>
          <w:szCs w:val="28"/>
        </w:rPr>
      </w:pPr>
    </w:p>
    <w:p w14:paraId="0AA29B35" w14:textId="77777777" w:rsidR="002C0DBB" w:rsidRPr="002C0DBB" w:rsidRDefault="002C0DBB" w:rsidP="002C0DBB">
      <w:pPr>
        <w:rPr>
          <w:b/>
          <w:szCs w:val="28"/>
        </w:rPr>
      </w:pPr>
      <w:r w:rsidRPr="002C0DBB">
        <w:rPr>
          <w:b/>
          <w:szCs w:val="28"/>
        </w:rPr>
        <w:t>Când completez formularul?</w:t>
      </w:r>
    </w:p>
    <w:p w14:paraId="1B28EE56" w14:textId="77777777" w:rsidR="002C0DBB" w:rsidRPr="002C0DBB" w:rsidRDefault="002C0DBB" w:rsidP="002C0DBB">
      <w:pPr>
        <w:rPr>
          <w:szCs w:val="28"/>
        </w:rPr>
      </w:pPr>
      <w:r w:rsidRPr="002C0DBB">
        <w:rPr>
          <w:szCs w:val="28"/>
        </w:rPr>
        <w:t>Formularul se completează cu maximum 24 de ore înainte de a intra în România sau în termen de 24 de ore de la trecerea frontierei. Acesta poate fi completat electronic de pe telefonul mobil, tabletă sau calculator și nu trebuie tipărit.</w:t>
      </w:r>
    </w:p>
    <w:p w14:paraId="0C4C27EC" w14:textId="77777777" w:rsidR="002C0DBB" w:rsidRPr="002C0DBB" w:rsidRDefault="002C0DBB" w:rsidP="002C0DBB">
      <w:pPr>
        <w:rPr>
          <w:b/>
          <w:szCs w:val="28"/>
          <w:lang w:val="en-US"/>
        </w:rPr>
      </w:pPr>
    </w:p>
    <w:p w14:paraId="60A43192" w14:textId="77777777" w:rsidR="002C0DBB" w:rsidRPr="002C0DBB" w:rsidRDefault="002C0DBB" w:rsidP="002C0DBB">
      <w:pPr>
        <w:rPr>
          <w:b/>
          <w:szCs w:val="28"/>
        </w:rPr>
      </w:pPr>
      <w:r w:rsidRPr="002C0DBB">
        <w:rPr>
          <w:b/>
          <w:szCs w:val="28"/>
          <w:lang w:val="en-US"/>
        </w:rPr>
        <w:t xml:space="preserve">Ce se </w:t>
      </w:r>
      <w:r w:rsidRPr="002C0DBB">
        <w:rPr>
          <w:b/>
          <w:szCs w:val="28"/>
        </w:rPr>
        <w:t xml:space="preserve">întâmplă cu cetățenii care vor veni fără </w:t>
      </w:r>
      <w:proofErr w:type="spellStart"/>
      <w:r w:rsidRPr="002C0DBB">
        <w:rPr>
          <w:b/>
          <w:szCs w:val="28"/>
        </w:rPr>
        <w:t>plf</w:t>
      </w:r>
      <w:proofErr w:type="spellEnd"/>
      <w:r w:rsidRPr="002C0DBB">
        <w:rPr>
          <w:b/>
          <w:szCs w:val="28"/>
        </w:rPr>
        <w:t>?</w:t>
      </w:r>
    </w:p>
    <w:p w14:paraId="160E87A8" w14:textId="77777777" w:rsidR="002C0DBB" w:rsidRPr="002C0DBB" w:rsidRDefault="002C0DBB" w:rsidP="002C0DBB">
      <w:pPr>
        <w:rPr>
          <w:szCs w:val="28"/>
        </w:rPr>
      </w:pPr>
      <w:r w:rsidRPr="002C0DBB">
        <w:rPr>
          <w:szCs w:val="28"/>
        </w:rPr>
        <w:t xml:space="preserve">Persoanele care se prezintă la punctele de trecere a frontierei fără formular vor avea obligativitatea de a-l completa într-un termen de 24 de ore. </w:t>
      </w:r>
      <w:r w:rsidRPr="002C0DBB">
        <w:rPr>
          <w:b/>
          <w:szCs w:val="28"/>
        </w:rPr>
        <w:t>Necompletarea</w:t>
      </w:r>
      <w:r w:rsidRPr="002C0DBB">
        <w:rPr>
          <w:szCs w:val="28"/>
        </w:rPr>
        <w:t xml:space="preserve"> </w:t>
      </w:r>
      <w:r w:rsidRPr="002C0DBB">
        <w:rPr>
          <w:b/>
          <w:szCs w:val="28"/>
        </w:rPr>
        <w:t>Formularului digital de intrare în România</w:t>
      </w:r>
      <w:r w:rsidRPr="002C0DBB">
        <w:rPr>
          <w:szCs w:val="28"/>
        </w:rPr>
        <w:t xml:space="preserve"> se sancționează cu amendă de la 2.000 lei la 3.000 lei.</w:t>
      </w:r>
    </w:p>
    <w:p w14:paraId="4676F4CC" w14:textId="77777777" w:rsidR="002C0DBB" w:rsidRPr="002C0DBB" w:rsidRDefault="002C0DBB" w:rsidP="002C0DBB">
      <w:pPr>
        <w:rPr>
          <w:szCs w:val="28"/>
        </w:rPr>
      </w:pPr>
    </w:p>
    <w:p w14:paraId="5C9A1BDC" w14:textId="77777777" w:rsidR="002C0DBB" w:rsidRPr="002C0DBB" w:rsidRDefault="002C0DBB" w:rsidP="002C0DBB">
      <w:pPr>
        <w:rPr>
          <w:b/>
          <w:szCs w:val="28"/>
        </w:rPr>
      </w:pPr>
      <w:r w:rsidRPr="002C0DBB">
        <w:rPr>
          <w:b/>
          <w:szCs w:val="28"/>
        </w:rPr>
        <w:t xml:space="preserve">Cine verifică </w:t>
      </w:r>
      <w:proofErr w:type="spellStart"/>
      <w:r w:rsidRPr="002C0DBB">
        <w:rPr>
          <w:b/>
          <w:szCs w:val="28"/>
        </w:rPr>
        <w:t>plf-ul</w:t>
      </w:r>
      <w:proofErr w:type="spellEnd"/>
      <w:r w:rsidRPr="002C0DBB">
        <w:rPr>
          <w:b/>
          <w:szCs w:val="28"/>
        </w:rPr>
        <w:t xml:space="preserve"> în punctele de frontieră?</w:t>
      </w:r>
    </w:p>
    <w:p w14:paraId="1F2BBA64" w14:textId="77777777" w:rsidR="002C0DBB" w:rsidRPr="002C0DBB" w:rsidRDefault="002C0DBB" w:rsidP="002C0DBB">
      <w:pPr>
        <w:rPr>
          <w:szCs w:val="28"/>
        </w:rPr>
      </w:pPr>
      <w:r w:rsidRPr="002C0DBB">
        <w:rPr>
          <w:szCs w:val="28"/>
        </w:rPr>
        <w:t>La intrarea în țară, după verificarea cărții de identitate/pașaportului, în sistemul informatic al Poliției de Frontieră va fi afișat dacă persoana a completat formularul.</w:t>
      </w:r>
    </w:p>
    <w:p w14:paraId="6B9A3E48" w14:textId="77777777" w:rsidR="002C0DBB" w:rsidRPr="002C0DBB" w:rsidRDefault="002C0DBB" w:rsidP="002C0DBB">
      <w:pPr>
        <w:rPr>
          <w:szCs w:val="28"/>
        </w:rPr>
      </w:pPr>
    </w:p>
    <w:p w14:paraId="17543397" w14:textId="77777777" w:rsidR="002C0DBB" w:rsidRPr="002C0DBB" w:rsidRDefault="002C0DBB" w:rsidP="002C0DBB">
      <w:pPr>
        <w:rPr>
          <w:b/>
          <w:szCs w:val="28"/>
        </w:rPr>
      </w:pPr>
      <w:r w:rsidRPr="002C0DBB">
        <w:rPr>
          <w:b/>
          <w:szCs w:val="28"/>
        </w:rPr>
        <w:t>Dacă sunt persoane din aceeași familie care călătoresc împreună, completează toți formularul?</w:t>
      </w:r>
    </w:p>
    <w:p w14:paraId="144BDCD5" w14:textId="77777777" w:rsidR="002C0DBB" w:rsidRPr="002C0DBB" w:rsidRDefault="002C0DBB" w:rsidP="002C0DBB">
      <w:pPr>
        <w:rPr>
          <w:szCs w:val="28"/>
        </w:rPr>
      </w:pPr>
      <w:r w:rsidRPr="002C0DBB">
        <w:rPr>
          <w:szCs w:val="28"/>
        </w:rPr>
        <w:t>În cazul în care membrii unei familii călătoresc împreună, formularul poate fi completat de un singur membru adult pentru toți membrii familiei.</w:t>
      </w:r>
    </w:p>
    <w:p w14:paraId="3D639AF7" w14:textId="77777777" w:rsidR="002C0DBB" w:rsidRPr="002C0DBB" w:rsidRDefault="002C0DBB" w:rsidP="002C0DBB">
      <w:pPr>
        <w:rPr>
          <w:szCs w:val="28"/>
        </w:rPr>
      </w:pPr>
    </w:p>
    <w:p w14:paraId="313CC96D" w14:textId="77777777" w:rsidR="002C0DBB" w:rsidRPr="002C0DBB" w:rsidRDefault="002C0DBB" w:rsidP="002C0DBB">
      <w:pPr>
        <w:rPr>
          <w:b/>
          <w:szCs w:val="28"/>
        </w:rPr>
      </w:pPr>
      <w:r w:rsidRPr="002C0DBB">
        <w:rPr>
          <w:b/>
          <w:szCs w:val="28"/>
        </w:rPr>
        <w:t>Minorii completează formularul?</w:t>
      </w:r>
    </w:p>
    <w:p w14:paraId="04083052" w14:textId="77777777" w:rsidR="002C0DBB" w:rsidRPr="002C0DBB" w:rsidRDefault="002C0DBB" w:rsidP="002C0DBB">
      <w:pPr>
        <w:rPr>
          <w:szCs w:val="28"/>
        </w:rPr>
      </w:pPr>
      <w:r w:rsidRPr="002C0DBB">
        <w:rPr>
          <w:szCs w:val="28"/>
        </w:rPr>
        <w:lastRenderedPageBreak/>
        <w:t>Pentru minorii care intră pe teritoriul României, obligația de a completa formularul revine părinților, tutorelui sau reprezentatului legal.</w:t>
      </w:r>
    </w:p>
    <w:p w14:paraId="49326579" w14:textId="77777777" w:rsidR="002C0DBB" w:rsidRPr="002C0DBB" w:rsidRDefault="002C0DBB" w:rsidP="002C0DBB">
      <w:pPr>
        <w:rPr>
          <w:szCs w:val="28"/>
        </w:rPr>
      </w:pPr>
    </w:p>
    <w:p w14:paraId="2D6BA8D4" w14:textId="77777777" w:rsidR="002C0DBB" w:rsidRPr="002C0DBB" w:rsidRDefault="002C0DBB" w:rsidP="002C0DBB">
      <w:pPr>
        <w:rPr>
          <w:b/>
          <w:szCs w:val="28"/>
        </w:rPr>
      </w:pPr>
      <w:r w:rsidRPr="002C0DBB">
        <w:rPr>
          <w:b/>
          <w:szCs w:val="28"/>
        </w:rPr>
        <w:t>Ce date introduc în formular?</w:t>
      </w:r>
    </w:p>
    <w:p w14:paraId="163886A3" w14:textId="77777777" w:rsidR="002C0DBB" w:rsidRPr="002C0DBB" w:rsidRDefault="002C0DBB" w:rsidP="002C0DBB">
      <w:pPr>
        <w:numPr>
          <w:ilvl w:val="0"/>
          <w:numId w:val="50"/>
        </w:numPr>
        <w:rPr>
          <w:szCs w:val="28"/>
        </w:rPr>
      </w:pPr>
      <w:r w:rsidRPr="002C0DBB">
        <w:rPr>
          <w:szCs w:val="28"/>
        </w:rPr>
        <w:t xml:space="preserve">CNP și celelalte date de călătorie pentru cetățenii care călătoresc cu carte de identitate românească. </w:t>
      </w:r>
    </w:p>
    <w:p w14:paraId="1191E8D8" w14:textId="77777777" w:rsidR="002C0DBB" w:rsidRPr="002C0DBB" w:rsidRDefault="002C0DBB" w:rsidP="002C0DBB">
      <w:pPr>
        <w:numPr>
          <w:ilvl w:val="0"/>
          <w:numId w:val="50"/>
        </w:numPr>
        <w:rPr>
          <w:szCs w:val="28"/>
        </w:rPr>
      </w:pPr>
      <w:r w:rsidRPr="002C0DBB">
        <w:rPr>
          <w:szCs w:val="28"/>
        </w:rPr>
        <w:t>Datele din pașaport sau din cartea de identitate, pentru persoanele care nu călătoresc în baza cărții de identitate românești.</w:t>
      </w:r>
    </w:p>
    <w:p w14:paraId="259E60D7" w14:textId="77777777" w:rsidR="002C0DBB" w:rsidRPr="002C0DBB" w:rsidRDefault="002C0DBB" w:rsidP="002C0DBB">
      <w:pPr>
        <w:spacing w:line="20" w:lineRule="atLeast"/>
        <w:rPr>
          <w:szCs w:val="28"/>
        </w:rPr>
      </w:pPr>
      <w:r w:rsidRPr="002C0DBB">
        <w:rPr>
          <w:szCs w:val="28"/>
        </w:rPr>
        <w:t>Informațiile referitoare la mijloacele de transport sunt cele de pe biletele de călătorie.</w:t>
      </w:r>
    </w:p>
    <w:p w14:paraId="47F5DEB0" w14:textId="77777777" w:rsidR="002C0DBB" w:rsidRPr="002C0DBB" w:rsidRDefault="002C0DBB" w:rsidP="002C0DBB">
      <w:pPr>
        <w:spacing w:line="20" w:lineRule="atLeast"/>
        <w:rPr>
          <w:szCs w:val="28"/>
        </w:rPr>
      </w:pPr>
    </w:p>
    <w:p w14:paraId="3E6CE3D3" w14:textId="77777777" w:rsidR="002C0DBB" w:rsidRPr="002C0DBB" w:rsidRDefault="002C0DBB" w:rsidP="002C0DBB">
      <w:pPr>
        <w:spacing w:line="20" w:lineRule="atLeast"/>
        <w:rPr>
          <w:b/>
          <w:szCs w:val="28"/>
        </w:rPr>
      </w:pPr>
    </w:p>
    <w:p w14:paraId="726CDFFA" w14:textId="77777777" w:rsidR="002C0DBB" w:rsidRPr="002C0DBB" w:rsidRDefault="002C0DBB" w:rsidP="002C0DBB">
      <w:pPr>
        <w:spacing w:line="20" w:lineRule="atLeast"/>
        <w:rPr>
          <w:b/>
          <w:szCs w:val="28"/>
        </w:rPr>
      </w:pPr>
      <w:r w:rsidRPr="002C0DBB">
        <w:rPr>
          <w:b/>
          <w:szCs w:val="28"/>
        </w:rPr>
        <w:t>Trebuie să introduc toate țările prin care am trecut?</w:t>
      </w:r>
    </w:p>
    <w:p w14:paraId="55D98137" w14:textId="77777777" w:rsidR="002C0DBB" w:rsidRPr="002C0DBB" w:rsidRDefault="002C0DBB" w:rsidP="002C0DBB">
      <w:pPr>
        <w:spacing w:line="20" w:lineRule="atLeast"/>
        <w:rPr>
          <w:szCs w:val="28"/>
        </w:rPr>
      </w:pPr>
      <w:r w:rsidRPr="002C0DBB">
        <w:rPr>
          <w:szCs w:val="28"/>
        </w:rPr>
        <w:t>În formular se introduc datele despre țara în care am călătorit, dar și cele ale țărilor pe care le-am tranzitat în ultimele 14 zile. Declararea unor date false în Formularul digital de intrare în România intră sub incidența prevederile Codului Penal și se pedepsește conform legii.</w:t>
      </w:r>
    </w:p>
    <w:p w14:paraId="143EFD84" w14:textId="77777777" w:rsidR="002C0DBB" w:rsidRPr="002C0DBB" w:rsidRDefault="002C0DBB" w:rsidP="002C0DBB">
      <w:pPr>
        <w:spacing w:line="20" w:lineRule="atLeast"/>
        <w:rPr>
          <w:szCs w:val="28"/>
        </w:rPr>
      </w:pPr>
    </w:p>
    <w:p w14:paraId="4F905EF5" w14:textId="77777777" w:rsidR="002C0DBB" w:rsidRPr="002C0DBB" w:rsidRDefault="002C0DBB" w:rsidP="002C0DBB">
      <w:pPr>
        <w:spacing w:line="20" w:lineRule="atLeast"/>
        <w:rPr>
          <w:b/>
          <w:szCs w:val="28"/>
        </w:rPr>
      </w:pPr>
      <w:r w:rsidRPr="002C0DBB">
        <w:rPr>
          <w:b/>
          <w:szCs w:val="28"/>
        </w:rPr>
        <w:t>Dacă am greșit, pot edita formularul?</w:t>
      </w:r>
    </w:p>
    <w:p w14:paraId="7097CB12" w14:textId="77777777" w:rsidR="002C0DBB" w:rsidRPr="002C0DBB" w:rsidRDefault="002C0DBB" w:rsidP="002C0DBB">
      <w:pPr>
        <w:spacing w:line="20" w:lineRule="atLeast"/>
        <w:rPr>
          <w:szCs w:val="28"/>
        </w:rPr>
      </w:pPr>
      <w:r w:rsidRPr="002C0DBB">
        <w:rPr>
          <w:szCs w:val="28"/>
        </w:rPr>
        <w:t>Odată salvat, formularul nu mai poate fi modificat. Dacă doriți să actualizați informațiile din formular, puteți să îl completați încă o dată și să salvați.</w:t>
      </w:r>
    </w:p>
    <w:p w14:paraId="0A566B3A" w14:textId="77777777" w:rsidR="002C0DBB" w:rsidRPr="002C0DBB" w:rsidRDefault="002C0DBB" w:rsidP="002C0DBB">
      <w:pPr>
        <w:spacing w:line="20" w:lineRule="atLeast"/>
        <w:rPr>
          <w:szCs w:val="28"/>
        </w:rPr>
      </w:pPr>
      <w:r w:rsidRPr="002C0DBB">
        <w:rPr>
          <w:szCs w:val="28"/>
        </w:rPr>
        <w:t>Toate formularele pe care le-ați completat la intrarea în țara noastră pot fi vizualizate în meniul „Listă formulare” din aplicație.</w:t>
      </w:r>
    </w:p>
    <w:p w14:paraId="305C42F3" w14:textId="77777777" w:rsidR="002C0DBB" w:rsidRPr="002C0DBB" w:rsidRDefault="002C0DBB" w:rsidP="002C0DBB">
      <w:pPr>
        <w:spacing w:line="20" w:lineRule="atLeast"/>
        <w:rPr>
          <w:szCs w:val="28"/>
        </w:rPr>
      </w:pPr>
    </w:p>
    <w:p w14:paraId="5E812490" w14:textId="77777777" w:rsidR="002C0DBB" w:rsidRPr="002C0DBB" w:rsidRDefault="002C0DBB" w:rsidP="002C0DBB">
      <w:pPr>
        <w:spacing w:line="20" w:lineRule="atLeast"/>
        <w:rPr>
          <w:b/>
          <w:szCs w:val="28"/>
        </w:rPr>
      </w:pPr>
      <w:r w:rsidRPr="002C0DBB">
        <w:rPr>
          <w:b/>
          <w:szCs w:val="28"/>
        </w:rPr>
        <w:t>Ce se întâmplă cu formularele după completare?</w:t>
      </w:r>
    </w:p>
    <w:p w14:paraId="1B64A2AC" w14:textId="77777777" w:rsidR="002C0DBB" w:rsidRPr="002C0DBB" w:rsidRDefault="002C0DBB" w:rsidP="002C0DBB">
      <w:pPr>
        <w:rPr>
          <w:szCs w:val="28"/>
        </w:rPr>
      </w:pPr>
      <w:r w:rsidRPr="002C0DBB">
        <w:rPr>
          <w:szCs w:val="28"/>
        </w:rPr>
        <w:t>Formularul ajută personalul medical să realizeze anchetele epidemiologice și să asigure măsurile sanitare în sprijinul populației.</w:t>
      </w:r>
    </w:p>
    <w:p w14:paraId="7EC16BB5" w14:textId="77777777" w:rsidR="002C0DBB" w:rsidRPr="002C0DBB" w:rsidRDefault="002C0DBB" w:rsidP="002C0DBB">
      <w:pPr>
        <w:rPr>
          <w:szCs w:val="28"/>
        </w:rPr>
      </w:pPr>
      <w:r w:rsidRPr="002C0DBB">
        <w:rPr>
          <w:szCs w:val="28"/>
        </w:rPr>
        <w:t>Pe baza datelor din formular, direcțiile de sănătate publică vor putea identifica și lua legătura mai ușor cu persoanele care au intrat în contact, în timpul călătoriei, cu un cetățean infectat cu virusul SARS-CoV-2.</w:t>
      </w:r>
    </w:p>
    <w:p w14:paraId="5D4E0D0B" w14:textId="77777777" w:rsidR="002C0DBB" w:rsidRPr="002C0DBB" w:rsidRDefault="002C0DBB" w:rsidP="002C0DBB">
      <w:pPr>
        <w:rPr>
          <w:szCs w:val="28"/>
        </w:rPr>
      </w:pPr>
    </w:p>
    <w:p w14:paraId="16573671" w14:textId="77777777" w:rsidR="002C0DBB" w:rsidRPr="002C0DBB" w:rsidRDefault="002C0DBB" w:rsidP="002C0DBB">
      <w:pPr>
        <w:spacing w:line="20" w:lineRule="atLeast"/>
        <w:rPr>
          <w:b/>
          <w:szCs w:val="28"/>
        </w:rPr>
      </w:pPr>
      <w:r w:rsidRPr="002C0DBB">
        <w:rPr>
          <w:b/>
          <w:szCs w:val="28"/>
        </w:rPr>
        <w:t>Unde se stochează datele din formular?</w:t>
      </w:r>
    </w:p>
    <w:p w14:paraId="2AD03F8E" w14:textId="77777777" w:rsidR="002C0DBB" w:rsidRPr="002C0DBB" w:rsidRDefault="002C0DBB" w:rsidP="002C0DBB">
      <w:pPr>
        <w:rPr>
          <w:szCs w:val="28"/>
        </w:rPr>
      </w:pPr>
      <w:r w:rsidRPr="002C0DBB">
        <w:rPr>
          <w:szCs w:val="28"/>
        </w:rPr>
        <w:t>Toate formularele se stochează în infrastructura de comunicații a statului român. Datele sunt protejate fizic și juridic și nu sunt transmise către terțe persoane.</w:t>
      </w:r>
    </w:p>
    <w:p w14:paraId="1222EE66" w14:textId="77777777" w:rsidR="002C0DBB" w:rsidRPr="002C0DBB" w:rsidRDefault="002C0DBB" w:rsidP="002C0DBB">
      <w:pPr>
        <w:rPr>
          <w:szCs w:val="28"/>
        </w:rPr>
      </w:pPr>
    </w:p>
    <w:p w14:paraId="6120814A" w14:textId="77777777" w:rsidR="002C0DBB" w:rsidRPr="002C0DBB" w:rsidRDefault="002C0DBB" w:rsidP="002C0DBB">
      <w:pPr>
        <w:rPr>
          <w:b/>
          <w:szCs w:val="28"/>
        </w:rPr>
      </w:pPr>
      <w:r w:rsidRPr="002C0DBB">
        <w:rPr>
          <w:b/>
          <w:szCs w:val="28"/>
        </w:rPr>
        <w:t>Cine are acces la datele personale completate în formular?</w:t>
      </w:r>
    </w:p>
    <w:p w14:paraId="370CE39A" w14:textId="77777777" w:rsidR="002C0DBB" w:rsidRPr="002C0DBB" w:rsidRDefault="002C0DBB" w:rsidP="002C0DBB">
      <w:pPr>
        <w:rPr>
          <w:szCs w:val="28"/>
        </w:rPr>
      </w:pPr>
      <w:r w:rsidRPr="002C0DBB">
        <w:rPr>
          <w:szCs w:val="28"/>
        </w:rPr>
        <w:t xml:space="preserve">Datele completate în formular sunt accesate doar de angajații autorizați ai direcțiilor de sănătate publică și pot fi folosite strict cu scopul desfășurării anchetelor epidemiologice. </w:t>
      </w:r>
    </w:p>
    <w:p w14:paraId="04845E1F" w14:textId="77777777" w:rsidR="002C0DBB" w:rsidRPr="002C0DBB" w:rsidRDefault="002C0DBB" w:rsidP="002C0DBB">
      <w:pPr>
        <w:rPr>
          <w:szCs w:val="28"/>
        </w:rPr>
      </w:pPr>
      <w:r w:rsidRPr="002C0DBB">
        <w:rPr>
          <w:szCs w:val="28"/>
        </w:rPr>
        <w:t>STS asigură măsurile specifice de securitate cibernetică ale sistemului informatic de eliberare a formularului digital de intrare în România.</w:t>
      </w:r>
    </w:p>
    <w:p w14:paraId="651B7033" w14:textId="77777777" w:rsidR="002C0DBB" w:rsidRPr="002C0DBB" w:rsidRDefault="002C0DBB" w:rsidP="002C0DBB">
      <w:pPr>
        <w:rPr>
          <w:szCs w:val="28"/>
        </w:rPr>
      </w:pPr>
    </w:p>
    <w:p w14:paraId="68AC436B" w14:textId="77777777" w:rsidR="002C0DBB" w:rsidRPr="002C0DBB" w:rsidRDefault="002C0DBB" w:rsidP="002C0DBB">
      <w:pPr>
        <w:rPr>
          <w:b/>
          <w:szCs w:val="28"/>
        </w:rPr>
      </w:pPr>
      <w:r w:rsidRPr="002C0DBB">
        <w:rPr>
          <w:b/>
          <w:szCs w:val="28"/>
        </w:rPr>
        <w:lastRenderedPageBreak/>
        <w:t>Dacă nu am adresă de e-mail cum completez formularul?</w:t>
      </w:r>
    </w:p>
    <w:p w14:paraId="33A3597B" w14:textId="77777777" w:rsidR="002C0DBB" w:rsidRPr="002C0DBB" w:rsidRDefault="002C0DBB" w:rsidP="002C0DBB">
      <w:pPr>
        <w:rPr>
          <w:szCs w:val="28"/>
        </w:rPr>
      </w:pPr>
      <w:r w:rsidRPr="002C0DBB">
        <w:rPr>
          <w:szCs w:val="28"/>
        </w:rPr>
        <w:t xml:space="preserve">Persoanele care nu dețin o adresă de e-mail se pot adresa aparținătorilor sau unor persoane apropiate de încredere, pentru a completa formularul cu datele personale. </w:t>
      </w:r>
    </w:p>
    <w:p w14:paraId="1CAC95F5" w14:textId="77777777" w:rsidR="002C0DBB" w:rsidRPr="002C0DBB" w:rsidRDefault="002C0DBB" w:rsidP="002C0DBB">
      <w:pPr>
        <w:rPr>
          <w:szCs w:val="28"/>
        </w:rPr>
      </w:pPr>
    </w:p>
    <w:p w14:paraId="24019C6A" w14:textId="77777777" w:rsidR="002C0DBB" w:rsidRPr="002C0DBB" w:rsidRDefault="002C0DBB" w:rsidP="002C0DBB">
      <w:pPr>
        <w:spacing w:line="20" w:lineRule="atLeast"/>
        <w:rPr>
          <w:sz w:val="24"/>
          <w:szCs w:val="24"/>
        </w:rPr>
      </w:pPr>
    </w:p>
    <w:p w14:paraId="6CDA6220" w14:textId="77777777" w:rsidR="002C0DBB" w:rsidRPr="002C0DBB" w:rsidRDefault="002C0DBB" w:rsidP="002C0DBB">
      <w:pPr>
        <w:spacing w:line="20" w:lineRule="atLeast"/>
        <w:rPr>
          <w:sz w:val="24"/>
          <w:szCs w:val="24"/>
        </w:rPr>
      </w:pPr>
    </w:p>
    <w:p w14:paraId="58CDC85B" w14:textId="77777777" w:rsidR="002C0DBB" w:rsidRPr="002C0DBB" w:rsidRDefault="002C0DBB" w:rsidP="006F0E49">
      <w:pPr>
        <w:rPr>
          <w:b/>
          <w:color w:val="000000" w:themeColor="text1"/>
          <w:szCs w:val="28"/>
          <w:shd w:val="clear" w:color="auto" w:fill="FFFFFF"/>
        </w:rPr>
      </w:pPr>
    </w:p>
    <w:p w14:paraId="112CA659" w14:textId="679CB63C" w:rsidR="005A6984" w:rsidRPr="002C0DBB" w:rsidRDefault="005A6984" w:rsidP="006F0E49">
      <w:pPr>
        <w:rPr>
          <w:b/>
          <w:color w:val="000000" w:themeColor="text1"/>
          <w:szCs w:val="28"/>
          <w:u w:val="single"/>
        </w:rPr>
      </w:pPr>
    </w:p>
    <w:p w14:paraId="020808AC" w14:textId="77777777" w:rsidR="002C0DBB" w:rsidRPr="00872937" w:rsidRDefault="002C0DBB" w:rsidP="006F0E49">
      <w:pPr>
        <w:rPr>
          <w:szCs w:val="28"/>
        </w:rPr>
      </w:pPr>
    </w:p>
    <w:p w14:paraId="2056920F" w14:textId="77777777" w:rsidR="005A6984" w:rsidRPr="00872937" w:rsidRDefault="005A6984" w:rsidP="005A6984">
      <w:pPr>
        <w:rPr>
          <w:b/>
          <w:szCs w:val="28"/>
          <w:shd w:val="clear" w:color="auto" w:fill="FFFFFF"/>
        </w:rPr>
      </w:pPr>
      <w:r w:rsidRPr="00872937">
        <w:rPr>
          <w:b/>
          <w:szCs w:val="28"/>
          <w:shd w:val="clear" w:color="auto" w:fill="FFFFFF"/>
        </w:rPr>
        <w:t>Contact:</w:t>
      </w:r>
    </w:p>
    <w:p w14:paraId="342E1281" w14:textId="77777777" w:rsidR="005A6984" w:rsidRPr="00872937" w:rsidRDefault="005A6984" w:rsidP="005A6984">
      <w:pPr>
        <w:rPr>
          <w:szCs w:val="28"/>
          <w:shd w:val="clear" w:color="auto" w:fill="FFFFFF"/>
        </w:rPr>
      </w:pPr>
      <w:r w:rsidRPr="00872937">
        <w:rPr>
          <w:szCs w:val="28"/>
          <w:shd w:val="clear" w:color="auto" w:fill="FFFFFF"/>
        </w:rPr>
        <w:t xml:space="preserve">Biroul de presă al Guvernului </w:t>
      </w:r>
      <w:hyperlink r:id="rId10" w:history="1">
        <w:r w:rsidRPr="00872937">
          <w:rPr>
            <w:color w:val="0563C1"/>
            <w:szCs w:val="28"/>
            <w:u w:val="single"/>
            <w:shd w:val="clear" w:color="auto" w:fill="FFFFFF"/>
          </w:rPr>
          <w:t>presa@gov.ro</w:t>
        </w:r>
      </w:hyperlink>
      <w:r w:rsidRPr="00872937">
        <w:rPr>
          <w:szCs w:val="28"/>
          <w:shd w:val="clear" w:color="auto" w:fill="FFFFFF"/>
        </w:rPr>
        <w:t xml:space="preserve"> </w:t>
      </w:r>
    </w:p>
    <w:p w14:paraId="6688BC86" w14:textId="77777777" w:rsidR="005A6984" w:rsidRPr="00872937" w:rsidRDefault="005A6984" w:rsidP="005A6984">
      <w:pPr>
        <w:rPr>
          <w:szCs w:val="28"/>
          <w:shd w:val="clear" w:color="auto" w:fill="FFFFFF"/>
        </w:rPr>
      </w:pPr>
      <w:r w:rsidRPr="00872937">
        <w:rPr>
          <w:szCs w:val="28"/>
          <w:shd w:val="clear" w:color="auto" w:fill="FFFFFF"/>
        </w:rPr>
        <w:t>Telefon: +40741252555</w:t>
      </w:r>
    </w:p>
    <w:p w14:paraId="26B53C78" w14:textId="77777777" w:rsidR="005A6984" w:rsidRPr="00872937" w:rsidRDefault="005A6984" w:rsidP="005A6984">
      <w:pPr>
        <w:rPr>
          <w:szCs w:val="28"/>
        </w:rPr>
      </w:pPr>
      <w:r w:rsidRPr="00872937">
        <w:rPr>
          <w:szCs w:val="28"/>
          <w:shd w:val="clear" w:color="auto" w:fill="FFFFFF"/>
        </w:rPr>
        <w:t xml:space="preserve">Website: </w:t>
      </w:r>
      <w:hyperlink r:id="rId11" w:history="1">
        <w:r w:rsidRPr="00872937">
          <w:rPr>
            <w:color w:val="0563C1"/>
            <w:szCs w:val="28"/>
            <w:u w:val="single"/>
            <w:shd w:val="clear" w:color="auto" w:fill="FFFFFF"/>
          </w:rPr>
          <w:t>http://www.gov.ro/</w:t>
        </w:r>
      </w:hyperlink>
      <w:r w:rsidRPr="00872937">
        <w:rPr>
          <w:szCs w:val="28"/>
          <w:shd w:val="clear" w:color="auto" w:fill="FFFFFF"/>
        </w:rPr>
        <w:t xml:space="preserve">, Facebook: </w:t>
      </w:r>
      <w:hyperlink r:id="rId12" w:history="1">
        <w:r w:rsidRPr="00872937">
          <w:rPr>
            <w:color w:val="0563C1"/>
            <w:szCs w:val="28"/>
            <w:u w:val="single"/>
            <w:shd w:val="clear" w:color="auto" w:fill="FFFFFF"/>
          </w:rPr>
          <w:t>https://www.facebook.com/guv.ro</w:t>
        </w:r>
      </w:hyperlink>
      <w:r w:rsidRPr="00872937">
        <w:rPr>
          <w:szCs w:val="28"/>
          <w:shd w:val="clear" w:color="auto" w:fill="FFFFFF"/>
        </w:rPr>
        <w:t xml:space="preserve"> </w:t>
      </w:r>
    </w:p>
    <w:p w14:paraId="78F66A3D" w14:textId="77777777" w:rsidR="005A6984" w:rsidRPr="00872937" w:rsidRDefault="005A6984" w:rsidP="006F0E49">
      <w:pPr>
        <w:rPr>
          <w:szCs w:val="28"/>
        </w:rPr>
      </w:pPr>
    </w:p>
    <w:sectPr w:rsidR="005A6984" w:rsidRPr="00872937" w:rsidSect="00E25C41">
      <w:headerReference w:type="default" r:id="rId13"/>
      <w:footerReference w:type="default" r:id="rId14"/>
      <w:headerReference w:type="first" r:id="rId15"/>
      <w:footerReference w:type="first" r:id="rId16"/>
      <w:pgSz w:w="11909" w:h="16834" w:code="9"/>
      <w:pgMar w:top="619" w:right="1138" w:bottom="907" w:left="1138" w:header="346"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0D2B" w14:textId="77777777" w:rsidR="00351B7A" w:rsidRDefault="00351B7A" w:rsidP="00CD5B3B">
      <w:r>
        <w:separator/>
      </w:r>
    </w:p>
  </w:endnote>
  <w:endnote w:type="continuationSeparator" w:id="0">
    <w:p w14:paraId="62B13F33" w14:textId="77777777" w:rsidR="00351B7A" w:rsidRDefault="00351B7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EE"/>
    <w:family w:val="swiss"/>
    <w:pitch w:val="variable"/>
    <w:sig w:usb0="00000001" w:usb1="4000205B" w:usb2="00000028"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739D" w14:textId="5EE80D71" w:rsidR="00583CCD" w:rsidRPr="00583CCD" w:rsidRDefault="00583CCD" w:rsidP="00583CCD">
    <w:pPr>
      <w:pStyle w:val="Footer"/>
      <w:jc w:val="left"/>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C5FA" w14:textId="77777777" w:rsidR="008E7651" w:rsidRPr="00200438" w:rsidRDefault="008E7651" w:rsidP="008E7651">
    <w:pPr>
      <w:rPr>
        <w:b/>
        <w:sz w:val="18"/>
        <w:shd w:val="clear" w:color="auto" w:fill="FFFFFF"/>
        <w:lang w:val="fr-FR"/>
      </w:rPr>
    </w:pPr>
    <w:r w:rsidRPr="00200438">
      <w:rPr>
        <w:b/>
        <w:sz w:val="18"/>
        <w:shd w:val="clear" w:color="auto" w:fill="FFFFFF"/>
        <w:lang w:val="fr-FR"/>
      </w:rPr>
      <w:t>Contact:</w:t>
    </w:r>
  </w:p>
  <w:p w14:paraId="7B11E7A6" w14:textId="77777777" w:rsidR="008E7651" w:rsidRPr="00200438" w:rsidRDefault="008E7651" w:rsidP="008E7651">
    <w:pPr>
      <w:rPr>
        <w:sz w:val="18"/>
        <w:shd w:val="clear" w:color="auto" w:fill="FFFFFF"/>
        <w:lang w:val="fr-FR"/>
      </w:rPr>
    </w:pPr>
    <w:r w:rsidRPr="00200438">
      <w:rPr>
        <w:sz w:val="18"/>
        <w:shd w:val="clear" w:color="auto" w:fill="FFFFFF"/>
        <w:lang w:val="fr-FR"/>
      </w:rPr>
      <w:t xml:space="preserve">Biroul de presă al Guvernului </w:t>
    </w:r>
    <w:hyperlink r:id="rId1" w:history="1">
      <w:r w:rsidRPr="00200438">
        <w:rPr>
          <w:color w:val="0563C1"/>
          <w:sz w:val="18"/>
          <w:u w:val="single"/>
          <w:shd w:val="clear" w:color="auto" w:fill="FFFFFF"/>
          <w:lang w:val="fr-FR"/>
        </w:rPr>
        <w:t>presa@gov.ro</w:t>
      </w:r>
    </w:hyperlink>
    <w:r w:rsidRPr="00200438">
      <w:rPr>
        <w:sz w:val="18"/>
        <w:shd w:val="clear" w:color="auto" w:fill="FFFFFF"/>
        <w:lang w:val="fr-FR"/>
      </w:rPr>
      <w:t xml:space="preserve"> </w:t>
    </w:r>
  </w:p>
  <w:p w14:paraId="78F0D7B8" w14:textId="77777777" w:rsidR="008E7651" w:rsidRPr="008E7651" w:rsidRDefault="008E7651" w:rsidP="008E7651">
    <w:pPr>
      <w:rPr>
        <w:sz w:val="18"/>
        <w:shd w:val="clear" w:color="auto" w:fill="FFFFFF"/>
      </w:rPr>
    </w:pPr>
    <w:r w:rsidRPr="008E7651">
      <w:rPr>
        <w:sz w:val="18"/>
        <w:shd w:val="clear" w:color="auto" w:fill="FFFFFF"/>
      </w:rPr>
      <w:t>Telefon: +40741252555</w:t>
    </w:r>
  </w:p>
  <w:p w14:paraId="4A9096F8" w14:textId="77777777" w:rsidR="008E7651" w:rsidRPr="008E7651" w:rsidRDefault="008E7651" w:rsidP="008E7651">
    <w:pPr>
      <w:rPr>
        <w:sz w:val="18"/>
      </w:rPr>
    </w:pPr>
    <w:r w:rsidRPr="008E7651">
      <w:rPr>
        <w:sz w:val="18"/>
        <w:shd w:val="clear" w:color="auto" w:fill="FFFFFF"/>
      </w:rPr>
      <w:t xml:space="preserve">Website: </w:t>
    </w:r>
    <w:hyperlink r:id="rId2" w:history="1">
      <w:r w:rsidRPr="008E7651">
        <w:rPr>
          <w:color w:val="0563C1"/>
          <w:sz w:val="18"/>
          <w:u w:val="single"/>
          <w:shd w:val="clear" w:color="auto" w:fill="FFFFFF"/>
        </w:rPr>
        <w:t>http://www.gov.ro/</w:t>
      </w:r>
    </w:hyperlink>
    <w:r w:rsidRPr="008E7651">
      <w:rPr>
        <w:sz w:val="18"/>
        <w:shd w:val="clear" w:color="auto" w:fill="FFFFFF"/>
      </w:rPr>
      <w:t xml:space="preserve">, Facebook: </w:t>
    </w:r>
    <w:hyperlink r:id="rId3" w:history="1">
      <w:r w:rsidRPr="008E7651">
        <w:rPr>
          <w:color w:val="0563C1"/>
          <w:sz w:val="18"/>
          <w:u w:val="single"/>
          <w:shd w:val="clear" w:color="auto" w:fill="FFFFFF"/>
        </w:rPr>
        <w:t>https://www.facebook.com/guv.ro</w:t>
      </w:r>
    </w:hyperlink>
    <w:r w:rsidRPr="008E7651">
      <w:rPr>
        <w:sz w:val="18"/>
        <w:shd w:val="clear" w:color="auto" w:fill="FFFFFF"/>
      </w:rPr>
      <w:t xml:space="preserve"> </w:t>
    </w:r>
  </w:p>
  <w:p w14:paraId="5A6C8B3C" w14:textId="34F5CE49" w:rsidR="00E44E7A" w:rsidRPr="008E7651" w:rsidRDefault="00E44E7A" w:rsidP="008E76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B178" w14:textId="77777777" w:rsidR="00351B7A" w:rsidRDefault="00351B7A" w:rsidP="00CD5B3B">
      <w:r>
        <w:separator/>
      </w:r>
    </w:p>
  </w:footnote>
  <w:footnote w:type="continuationSeparator" w:id="0">
    <w:p w14:paraId="0E049B3F" w14:textId="77777777" w:rsidR="00351B7A" w:rsidRDefault="00351B7A" w:rsidP="00CD5B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1" w:type="dxa"/>
      <w:tblCellMar>
        <w:left w:w="0" w:type="dxa"/>
        <w:right w:w="0" w:type="dxa"/>
      </w:tblCellMar>
      <w:tblLook w:val="04A0" w:firstRow="1" w:lastRow="0" w:firstColumn="1" w:lastColumn="0" w:noHBand="0" w:noVBand="1"/>
    </w:tblPr>
    <w:tblGrid>
      <w:gridCol w:w="6724"/>
      <w:gridCol w:w="3987"/>
    </w:tblGrid>
    <w:tr w:rsidR="00B46740" w14:paraId="3FC5925E" w14:textId="77777777" w:rsidTr="00FE2BD6">
      <w:trPr>
        <w:trHeight w:val="466"/>
      </w:trPr>
      <w:tc>
        <w:tcPr>
          <w:tcW w:w="6724" w:type="dxa"/>
          <w:shd w:val="clear" w:color="auto" w:fill="auto"/>
          <w:vAlign w:val="center"/>
        </w:tcPr>
        <w:p w14:paraId="640E9033" w14:textId="3A12B83D" w:rsidR="00B46740" w:rsidRPr="00CD5B3B" w:rsidRDefault="00B46740" w:rsidP="00B46740">
          <w:pPr>
            <w:jc w:val="left"/>
          </w:pPr>
          <w:r w:rsidRPr="007D5E10">
            <w:rPr>
              <w:noProof/>
              <w:lang w:val="en-US"/>
            </w:rPr>
            <w:drawing>
              <wp:inline distT="0" distB="0" distL="0" distR="0" wp14:anchorId="198CF5F2" wp14:editId="4FC3F791">
                <wp:extent cx="907366" cy="907366"/>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uvern.png"/>
                        <pic:cNvPicPr/>
                      </pic:nvPicPr>
                      <pic:blipFill>
                        <a:blip r:embed="rId1">
                          <a:extLst>
                            <a:ext uri="{28A0092B-C50C-407E-A947-70E740481C1C}">
                              <a14:useLocalDpi xmlns:a14="http://schemas.microsoft.com/office/drawing/2010/main" val="0"/>
                            </a:ext>
                          </a:extLst>
                        </a:blip>
                        <a:stretch>
                          <a:fillRect/>
                        </a:stretch>
                      </pic:blipFill>
                      <pic:spPr>
                        <a:xfrm>
                          <a:off x="0" y="0"/>
                          <a:ext cx="910016" cy="910016"/>
                        </a:xfrm>
                        <a:prstGeom prst="rect">
                          <a:avLst/>
                        </a:prstGeom>
                      </pic:spPr>
                    </pic:pic>
                  </a:graphicData>
                </a:graphic>
              </wp:inline>
            </w:drawing>
          </w:r>
          <w:r w:rsidRPr="007D5E10">
            <w:t xml:space="preserve">                  </w:t>
          </w:r>
          <w:r w:rsidR="0011319E">
            <w:t xml:space="preserve">     </w:t>
          </w:r>
          <w:r w:rsidRPr="007D5E10">
            <w:rPr>
              <w:b/>
              <w:color w:val="002060"/>
            </w:rPr>
            <w:t>GUVERNUL ROMÂNIEI</w:t>
          </w:r>
        </w:p>
      </w:tc>
      <w:tc>
        <w:tcPr>
          <w:tcW w:w="3987" w:type="dxa"/>
          <w:shd w:val="clear" w:color="auto" w:fill="auto"/>
          <w:vAlign w:val="center"/>
        </w:tcPr>
        <w:p w14:paraId="1DBEE78B" w14:textId="13D1E2C6" w:rsidR="00B46740" w:rsidRDefault="00B46740" w:rsidP="00DE38FC">
          <w:pPr>
            <w:pStyle w:val="MediumGrid21"/>
            <w:jc w:val="center"/>
          </w:pPr>
        </w:p>
      </w:tc>
    </w:tr>
  </w:tbl>
  <w:p w14:paraId="439F37F1" w14:textId="6A00C1F7" w:rsidR="00532FDB" w:rsidRPr="007C0E0D" w:rsidRDefault="00532FDB" w:rsidP="00532FDB">
    <w:pPr>
      <w:pBdr>
        <w:bottom w:val="single" w:sz="6" w:space="1" w:color="auto"/>
      </w:pBdr>
      <w:rPr>
        <w:color w:val="808080" w:themeColor="background1" w:themeShade="80"/>
      </w:rPr>
    </w:pPr>
  </w:p>
  <w:p w14:paraId="28EA8E50" w14:textId="77777777" w:rsidR="003B5404" w:rsidRPr="00CD5B3B" w:rsidRDefault="003B5404" w:rsidP="00CD5B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1" w:type="dxa"/>
      <w:tblCellMar>
        <w:left w:w="0" w:type="dxa"/>
        <w:right w:w="0" w:type="dxa"/>
      </w:tblCellMar>
      <w:tblLook w:val="04A0" w:firstRow="1" w:lastRow="0" w:firstColumn="1" w:lastColumn="0" w:noHBand="0" w:noVBand="1"/>
    </w:tblPr>
    <w:tblGrid>
      <w:gridCol w:w="6724"/>
      <w:gridCol w:w="3987"/>
    </w:tblGrid>
    <w:tr w:rsidR="003B5404" w14:paraId="66EB01A6" w14:textId="77777777" w:rsidTr="00365EC0">
      <w:trPr>
        <w:trHeight w:val="466"/>
      </w:trPr>
      <w:tc>
        <w:tcPr>
          <w:tcW w:w="6724" w:type="dxa"/>
          <w:shd w:val="clear" w:color="auto" w:fill="auto"/>
          <w:vAlign w:val="center"/>
        </w:tcPr>
        <w:p w14:paraId="3CC18365" w14:textId="64C37A40" w:rsidR="003B5404" w:rsidRPr="00CD5B3B" w:rsidRDefault="008E7651" w:rsidP="00B35F9A">
          <w:pPr>
            <w:jc w:val="left"/>
          </w:pPr>
          <w:r w:rsidRPr="007D5E10">
            <w:rPr>
              <w:noProof/>
              <w:lang w:val="en-US"/>
            </w:rPr>
            <w:drawing>
              <wp:inline distT="0" distB="0" distL="0" distR="0" wp14:anchorId="4B6B96F2" wp14:editId="2A5D2D75">
                <wp:extent cx="907366" cy="907366"/>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uvern.png"/>
                        <pic:cNvPicPr/>
                      </pic:nvPicPr>
                      <pic:blipFill>
                        <a:blip r:embed="rId1">
                          <a:extLst>
                            <a:ext uri="{28A0092B-C50C-407E-A947-70E740481C1C}">
                              <a14:useLocalDpi xmlns:a14="http://schemas.microsoft.com/office/drawing/2010/main" val="0"/>
                            </a:ext>
                          </a:extLst>
                        </a:blip>
                        <a:stretch>
                          <a:fillRect/>
                        </a:stretch>
                      </pic:blipFill>
                      <pic:spPr>
                        <a:xfrm>
                          <a:off x="0" y="0"/>
                          <a:ext cx="910016" cy="910016"/>
                        </a:xfrm>
                        <a:prstGeom prst="rect">
                          <a:avLst/>
                        </a:prstGeom>
                      </pic:spPr>
                    </pic:pic>
                  </a:graphicData>
                </a:graphic>
              </wp:inline>
            </w:drawing>
          </w:r>
          <w:r w:rsidR="002620AB" w:rsidRPr="007D5E10">
            <w:t xml:space="preserve"> </w:t>
          </w:r>
          <w:r w:rsidR="00565B12" w:rsidRPr="007D5E10">
            <w:t xml:space="preserve">       </w:t>
          </w:r>
          <w:r w:rsidR="003A00B4" w:rsidRPr="007D5E10">
            <w:t xml:space="preserve">    </w:t>
          </w:r>
          <w:r w:rsidR="00565B12" w:rsidRPr="007D5E10">
            <w:t xml:space="preserve">     </w:t>
          </w:r>
          <w:r w:rsidR="008A6DCB" w:rsidRPr="007D5E10">
            <w:t xml:space="preserve"> </w:t>
          </w:r>
          <w:r w:rsidR="002620AB" w:rsidRPr="007D5E10">
            <w:rPr>
              <w:b/>
              <w:color w:val="002060"/>
            </w:rPr>
            <w:t>GUVERNUL ROMÂNIEI</w:t>
          </w:r>
        </w:p>
      </w:tc>
      <w:tc>
        <w:tcPr>
          <w:tcW w:w="3987" w:type="dxa"/>
          <w:shd w:val="clear" w:color="auto" w:fill="auto"/>
          <w:vAlign w:val="center"/>
        </w:tcPr>
        <w:p w14:paraId="66DA7C9A" w14:textId="77777777" w:rsidR="003B5404" w:rsidRDefault="003B5404" w:rsidP="00E562FC">
          <w:pPr>
            <w:pStyle w:val="MediumGrid21"/>
            <w:jc w:val="right"/>
          </w:pPr>
          <w:r>
            <w:rPr>
              <w:noProof/>
            </w:rPr>
            <w:drawing>
              <wp:anchor distT="0" distB="0" distL="114300" distR="114300" simplePos="0" relativeHeight="251662336" behindDoc="1" locked="0" layoutInCell="1" allowOverlap="1" wp14:anchorId="3851EC6E" wp14:editId="389E5512">
                <wp:simplePos x="0" y="0"/>
                <wp:positionH relativeFrom="column">
                  <wp:posOffset>1320800</wp:posOffset>
                </wp:positionH>
                <wp:positionV relativeFrom="paragraph">
                  <wp:posOffset>-68580</wp:posOffset>
                </wp:positionV>
                <wp:extent cx="949325" cy="709295"/>
                <wp:effectExtent l="0" t="0" r="3175" b="0"/>
                <wp:wrapTight wrapText="bothSides">
                  <wp:wrapPolygon edited="0">
                    <wp:start x="0" y="0"/>
                    <wp:lineTo x="0" y="20885"/>
                    <wp:lineTo x="21239" y="20885"/>
                    <wp:lineTo x="2123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enar antet.png"/>
                        <pic:cNvPicPr/>
                      </pic:nvPicPr>
                      <pic:blipFill>
                        <a:blip r:embed="rId2">
                          <a:extLst>
                            <a:ext uri="{28A0092B-C50C-407E-A947-70E740481C1C}">
                              <a14:useLocalDpi xmlns:a14="http://schemas.microsoft.com/office/drawing/2010/main" val="0"/>
                            </a:ext>
                          </a:extLst>
                        </a:blip>
                        <a:stretch>
                          <a:fillRect/>
                        </a:stretch>
                      </pic:blipFill>
                      <pic:spPr>
                        <a:xfrm>
                          <a:off x="0" y="0"/>
                          <a:ext cx="949325" cy="709295"/>
                        </a:xfrm>
                        <a:prstGeom prst="rect">
                          <a:avLst/>
                        </a:prstGeom>
                      </pic:spPr>
                    </pic:pic>
                  </a:graphicData>
                </a:graphic>
                <wp14:sizeRelH relativeFrom="page">
                  <wp14:pctWidth>0</wp14:pctWidth>
                </wp14:sizeRelH>
                <wp14:sizeRelV relativeFrom="page">
                  <wp14:pctHeight>0</wp14:pctHeight>
                </wp14:sizeRelV>
              </wp:anchor>
            </w:drawing>
          </w:r>
        </w:p>
      </w:tc>
    </w:tr>
  </w:tbl>
  <w:p w14:paraId="27678BAB" w14:textId="77777777" w:rsidR="002620AB" w:rsidRDefault="002620AB" w:rsidP="00EE7A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B07"/>
    <w:multiLevelType w:val="hybridMultilevel"/>
    <w:tmpl w:val="3D068C24"/>
    <w:lvl w:ilvl="0" w:tplc="E264B00A">
      <w:start w:val="1"/>
      <w:numFmt w:val="lowerLetter"/>
      <w:lvlText w:val="%1)"/>
      <w:lvlJc w:val="left"/>
      <w:pPr>
        <w:ind w:left="2421" w:hanging="360"/>
      </w:pPr>
      <w:rPr>
        <w:rFonts w:ascii="Trebuchet MS" w:hAnsi="Trebuchet MS"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15:restartNumberingAfterBreak="0">
    <w:nsid w:val="03575CFD"/>
    <w:multiLevelType w:val="multilevel"/>
    <w:tmpl w:val="D578022A"/>
    <w:lvl w:ilvl="0">
      <w:start w:val="1"/>
      <w:numFmt w:val="decimal"/>
      <w:lvlText w:val="%1."/>
      <w:lvlJc w:val="left"/>
      <w:pPr>
        <w:ind w:left="2160" w:hanging="360"/>
      </w:pPr>
      <w:rPr>
        <w:rFonts w:hint="default"/>
      </w:rPr>
    </w:lvl>
    <w:lvl w:ilvl="1">
      <w:numFmt w:val="decimalZero"/>
      <w:isLgl/>
      <w:lvlText w:val="%1.%2"/>
      <w:lvlJc w:val="left"/>
      <w:pPr>
        <w:ind w:left="3240" w:hanging="1440"/>
      </w:pPr>
      <w:rPr>
        <w:rFonts w:hint="default"/>
      </w:rPr>
    </w:lvl>
    <w:lvl w:ilvl="2">
      <w:start w:val="1"/>
      <w:numFmt w:val="decimal"/>
      <w:isLgl/>
      <w:lvlText w:val="%1.%2.%3"/>
      <w:lvlJc w:val="left"/>
      <w:pPr>
        <w:ind w:left="3240" w:hanging="144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35F742E"/>
    <w:multiLevelType w:val="hybridMultilevel"/>
    <w:tmpl w:val="CB46F2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A67113"/>
    <w:multiLevelType w:val="hybridMultilevel"/>
    <w:tmpl w:val="6B6EFB28"/>
    <w:lvl w:ilvl="0" w:tplc="0418000B">
      <w:start w:val="1"/>
      <w:numFmt w:val="bullet"/>
      <w:lvlText w:val=""/>
      <w:lvlJc w:val="left"/>
      <w:pPr>
        <w:ind w:left="2421" w:hanging="360"/>
      </w:pPr>
      <w:rPr>
        <w:rFonts w:ascii="Wingdings" w:hAnsi="Wingdings" w:hint="default"/>
      </w:rPr>
    </w:lvl>
    <w:lvl w:ilvl="1" w:tplc="04180003">
      <w:start w:val="1"/>
      <w:numFmt w:val="bullet"/>
      <w:lvlText w:val="o"/>
      <w:lvlJc w:val="left"/>
      <w:pPr>
        <w:ind w:left="3141" w:hanging="360"/>
      </w:pPr>
      <w:rPr>
        <w:rFonts w:ascii="Courier New" w:hAnsi="Courier New" w:cs="Courier New" w:hint="default"/>
      </w:rPr>
    </w:lvl>
    <w:lvl w:ilvl="2" w:tplc="04180005">
      <w:start w:val="1"/>
      <w:numFmt w:val="bullet"/>
      <w:lvlText w:val=""/>
      <w:lvlJc w:val="left"/>
      <w:pPr>
        <w:ind w:left="3861" w:hanging="360"/>
      </w:pPr>
      <w:rPr>
        <w:rFonts w:ascii="Wingdings" w:hAnsi="Wingdings" w:hint="default"/>
      </w:rPr>
    </w:lvl>
    <w:lvl w:ilvl="3" w:tplc="04180001">
      <w:start w:val="1"/>
      <w:numFmt w:val="bullet"/>
      <w:lvlText w:val=""/>
      <w:lvlJc w:val="left"/>
      <w:pPr>
        <w:ind w:left="4581" w:hanging="360"/>
      </w:pPr>
      <w:rPr>
        <w:rFonts w:ascii="Symbol" w:hAnsi="Symbol" w:hint="default"/>
      </w:rPr>
    </w:lvl>
    <w:lvl w:ilvl="4" w:tplc="04180003">
      <w:start w:val="1"/>
      <w:numFmt w:val="bullet"/>
      <w:lvlText w:val="o"/>
      <w:lvlJc w:val="left"/>
      <w:pPr>
        <w:ind w:left="5301" w:hanging="360"/>
      </w:pPr>
      <w:rPr>
        <w:rFonts w:ascii="Courier New" w:hAnsi="Courier New" w:cs="Courier New" w:hint="default"/>
      </w:rPr>
    </w:lvl>
    <w:lvl w:ilvl="5" w:tplc="04180005">
      <w:start w:val="1"/>
      <w:numFmt w:val="bullet"/>
      <w:lvlText w:val=""/>
      <w:lvlJc w:val="left"/>
      <w:pPr>
        <w:ind w:left="6021" w:hanging="360"/>
      </w:pPr>
      <w:rPr>
        <w:rFonts w:ascii="Wingdings" w:hAnsi="Wingdings" w:hint="default"/>
      </w:rPr>
    </w:lvl>
    <w:lvl w:ilvl="6" w:tplc="04180001">
      <w:start w:val="1"/>
      <w:numFmt w:val="bullet"/>
      <w:lvlText w:val=""/>
      <w:lvlJc w:val="left"/>
      <w:pPr>
        <w:ind w:left="6741" w:hanging="360"/>
      </w:pPr>
      <w:rPr>
        <w:rFonts w:ascii="Symbol" w:hAnsi="Symbol" w:hint="default"/>
      </w:rPr>
    </w:lvl>
    <w:lvl w:ilvl="7" w:tplc="04180003">
      <w:start w:val="1"/>
      <w:numFmt w:val="bullet"/>
      <w:lvlText w:val="o"/>
      <w:lvlJc w:val="left"/>
      <w:pPr>
        <w:ind w:left="7461" w:hanging="360"/>
      </w:pPr>
      <w:rPr>
        <w:rFonts w:ascii="Courier New" w:hAnsi="Courier New" w:cs="Courier New" w:hint="default"/>
      </w:rPr>
    </w:lvl>
    <w:lvl w:ilvl="8" w:tplc="04180005">
      <w:start w:val="1"/>
      <w:numFmt w:val="bullet"/>
      <w:lvlText w:val=""/>
      <w:lvlJc w:val="left"/>
      <w:pPr>
        <w:ind w:left="8181" w:hanging="360"/>
      </w:pPr>
      <w:rPr>
        <w:rFonts w:ascii="Wingdings" w:hAnsi="Wingdings" w:hint="default"/>
      </w:rPr>
    </w:lvl>
  </w:abstractNum>
  <w:abstractNum w:abstractNumId="4" w15:restartNumberingAfterBreak="0">
    <w:nsid w:val="06DA177B"/>
    <w:multiLevelType w:val="hybridMultilevel"/>
    <w:tmpl w:val="FD42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31161"/>
    <w:multiLevelType w:val="multilevel"/>
    <w:tmpl w:val="EE280F60"/>
    <w:lvl w:ilvl="0">
      <w:start w:val="1"/>
      <w:numFmt w:val="decimal"/>
      <w:lvlText w:val="%1."/>
      <w:lvlJc w:val="left"/>
      <w:pPr>
        <w:ind w:left="2160" w:hanging="360"/>
      </w:pPr>
      <w:rPr>
        <w:rFonts w:hint="default"/>
        <w:b w:val="0"/>
        <w:sz w:val="24"/>
      </w:rPr>
    </w:lvl>
    <w:lvl w:ilvl="1">
      <w:numFmt w:val="decimalZero"/>
      <w:isLgl/>
      <w:lvlText w:val="%1.%2"/>
      <w:lvlJc w:val="left"/>
      <w:pPr>
        <w:ind w:left="3240" w:hanging="1440"/>
      </w:pPr>
      <w:rPr>
        <w:rFonts w:hint="default"/>
      </w:rPr>
    </w:lvl>
    <w:lvl w:ilvl="2">
      <w:start w:val="1"/>
      <w:numFmt w:val="decimal"/>
      <w:isLgl/>
      <w:lvlText w:val="%1.%2.%3"/>
      <w:lvlJc w:val="left"/>
      <w:pPr>
        <w:ind w:left="3240" w:hanging="1440"/>
      </w:pPr>
      <w:rPr>
        <w:rFonts w:hint="default"/>
      </w:rPr>
    </w:lvl>
    <w:lvl w:ilvl="3">
      <w:start w:val="1"/>
      <w:numFmt w:val="decimal"/>
      <w:isLgl/>
      <w:lvlText w:val="%1.%2.%3.%4"/>
      <w:lvlJc w:val="left"/>
      <w:pPr>
        <w:ind w:left="324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0A267FD4"/>
    <w:multiLevelType w:val="hybridMultilevel"/>
    <w:tmpl w:val="7CCAC696"/>
    <w:lvl w:ilvl="0" w:tplc="EC18F36E">
      <w:start w:val="1"/>
      <w:numFmt w:val="decimal"/>
      <w:lvlText w:val="%1."/>
      <w:lvlJc w:val="left"/>
      <w:pPr>
        <w:ind w:left="720" w:hanging="360"/>
      </w:pPr>
      <w:rPr>
        <w:rFonts w:eastAsia="Times New Roman"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91392"/>
    <w:multiLevelType w:val="hybridMultilevel"/>
    <w:tmpl w:val="C0921D18"/>
    <w:lvl w:ilvl="0" w:tplc="33607786">
      <w:start w:val="1"/>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0A65F3"/>
    <w:multiLevelType w:val="multilevel"/>
    <w:tmpl w:val="DC74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F1A63"/>
    <w:multiLevelType w:val="hybridMultilevel"/>
    <w:tmpl w:val="C128CB5C"/>
    <w:lvl w:ilvl="0" w:tplc="0072738C">
      <w:start w:val="1"/>
      <w:numFmt w:val="lowerLetter"/>
      <w:lvlText w:val="%1)"/>
      <w:lvlJc w:val="left"/>
      <w:pPr>
        <w:ind w:left="2781" w:hanging="360"/>
      </w:pPr>
      <w:rPr>
        <w:b w:val="0"/>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0" w15:restartNumberingAfterBreak="0">
    <w:nsid w:val="1A1B4543"/>
    <w:multiLevelType w:val="hybridMultilevel"/>
    <w:tmpl w:val="A84CE59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1E6C5163"/>
    <w:multiLevelType w:val="hybridMultilevel"/>
    <w:tmpl w:val="A4AE1E6C"/>
    <w:lvl w:ilvl="0" w:tplc="67D6F9A4">
      <w:numFmt w:val="bullet"/>
      <w:lvlText w:val="-"/>
      <w:lvlJc w:val="left"/>
      <w:pPr>
        <w:ind w:left="2595" w:hanging="360"/>
      </w:pPr>
      <w:rPr>
        <w:rFonts w:ascii="Times New Roman" w:eastAsia="MS Mincho" w:hAnsi="Times New Roman" w:cs="Times New Roman" w:hint="default"/>
      </w:rPr>
    </w:lvl>
    <w:lvl w:ilvl="1" w:tplc="04180003" w:tentative="1">
      <w:start w:val="1"/>
      <w:numFmt w:val="bullet"/>
      <w:lvlText w:val="o"/>
      <w:lvlJc w:val="left"/>
      <w:pPr>
        <w:ind w:left="3315" w:hanging="360"/>
      </w:pPr>
      <w:rPr>
        <w:rFonts w:ascii="Courier New" w:hAnsi="Courier New" w:cs="Courier New" w:hint="default"/>
      </w:rPr>
    </w:lvl>
    <w:lvl w:ilvl="2" w:tplc="04180005" w:tentative="1">
      <w:start w:val="1"/>
      <w:numFmt w:val="bullet"/>
      <w:lvlText w:val=""/>
      <w:lvlJc w:val="left"/>
      <w:pPr>
        <w:ind w:left="4035" w:hanging="360"/>
      </w:pPr>
      <w:rPr>
        <w:rFonts w:ascii="Wingdings" w:hAnsi="Wingdings" w:hint="default"/>
      </w:rPr>
    </w:lvl>
    <w:lvl w:ilvl="3" w:tplc="04180001" w:tentative="1">
      <w:start w:val="1"/>
      <w:numFmt w:val="bullet"/>
      <w:lvlText w:val=""/>
      <w:lvlJc w:val="left"/>
      <w:pPr>
        <w:ind w:left="4755" w:hanging="360"/>
      </w:pPr>
      <w:rPr>
        <w:rFonts w:ascii="Symbol" w:hAnsi="Symbol" w:hint="default"/>
      </w:rPr>
    </w:lvl>
    <w:lvl w:ilvl="4" w:tplc="04180003" w:tentative="1">
      <w:start w:val="1"/>
      <w:numFmt w:val="bullet"/>
      <w:lvlText w:val="o"/>
      <w:lvlJc w:val="left"/>
      <w:pPr>
        <w:ind w:left="5475" w:hanging="360"/>
      </w:pPr>
      <w:rPr>
        <w:rFonts w:ascii="Courier New" w:hAnsi="Courier New" w:cs="Courier New" w:hint="default"/>
      </w:rPr>
    </w:lvl>
    <w:lvl w:ilvl="5" w:tplc="04180005" w:tentative="1">
      <w:start w:val="1"/>
      <w:numFmt w:val="bullet"/>
      <w:lvlText w:val=""/>
      <w:lvlJc w:val="left"/>
      <w:pPr>
        <w:ind w:left="6195" w:hanging="360"/>
      </w:pPr>
      <w:rPr>
        <w:rFonts w:ascii="Wingdings" w:hAnsi="Wingdings" w:hint="default"/>
      </w:rPr>
    </w:lvl>
    <w:lvl w:ilvl="6" w:tplc="04180001" w:tentative="1">
      <w:start w:val="1"/>
      <w:numFmt w:val="bullet"/>
      <w:lvlText w:val=""/>
      <w:lvlJc w:val="left"/>
      <w:pPr>
        <w:ind w:left="6915" w:hanging="360"/>
      </w:pPr>
      <w:rPr>
        <w:rFonts w:ascii="Symbol" w:hAnsi="Symbol" w:hint="default"/>
      </w:rPr>
    </w:lvl>
    <w:lvl w:ilvl="7" w:tplc="04180003" w:tentative="1">
      <w:start w:val="1"/>
      <w:numFmt w:val="bullet"/>
      <w:lvlText w:val="o"/>
      <w:lvlJc w:val="left"/>
      <w:pPr>
        <w:ind w:left="7635" w:hanging="360"/>
      </w:pPr>
      <w:rPr>
        <w:rFonts w:ascii="Courier New" w:hAnsi="Courier New" w:cs="Courier New" w:hint="default"/>
      </w:rPr>
    </w:lvl>
    <w:lvl w:ilvl="8" w:tplc="04180005" w:tentative="1">
      <w:start w:val="1"/>
      <w:numFmt w:val="bullet"/>
      <w:lvlText w:val=""/>
      <w:lvlJc w:val="left"/>
      <w:pPr>
        <w:ind w:left="8355" w:hanging="360"/>
      </w:pPr>
      <w:rPr>
        <w:rFonts w:ascii="Wingdings" w:hAnsi="Wingdings" w:hint="default"/>
      </w:rPr>
    </w:lvl>
  </w:abstractNum>
  <w:abstractNum w:abstractNumId="12" w15:restartNumberingAfterBreak="0">
    <w:nsid w:val="1FE96EAF"/>
    <w:multiLevelType w:val="hybridMultilevel"/>
    <w:tmpl w:val="D34E1894"/>
    <w:lvl w:ilvl="0" w:tplc="EDFA3C76">
      <w:start w:val="16"/>
      <w:numFmt w:val="bullet"/>
      <w:lvlText w:val="-"/>
      <w:lvlJc w:val="left"/>
      <w:pPr>
        <w:ind w:left="2520" w:hanging="360"/>
      </w:pPr>
      <w:rPr>
        <w:rFonts w:ascii="Times New Roman" w:eastAsia="MS Mincho" w:hAnsi="Times New Roman" w:cs="Times New Roman"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00D5C82"/>
    <w:multiLevelType w:val="hybridMultilevel"/>
    <w:tmpl w:val="33107840"/>
    <w:lvl w:ilvl="0" w:tplc="78A0FD98">
      <w:numFmt w:val="bullet"/>
      <w:lvlText w:val="-"/>
      <w:lvlJc w:val="left"/>
      <w:pPr>
        <w:ind w:left="1800" w:hanging="360"/>
      </w:pPr>
      <w:rPr>
        <w:rFonts w:ascii="Times New Roman" w:eastAsia="MS Mincho"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15:restartNumberingAfterBreak="0">
    <w:nsid w:val="20602D2E"/>
    <w:multiLevelType w:val="hybridMultilevel"/>
    <w:tmpl w:val="7674E2B2"/>
    <w:lvl w:ilvl="0" w:tplc="234EDF6A">
      <w:numFmt w:val="bullet"/>
      <w:lvlText w:val="-"/>
      <w:lvlJc w:val="left"/>
      <w:pPr>
        <w:ind w:left="1800" w:hanging="360"/>
      </w:pPr>
      <w:rPr>
        <w:rFonts w:ascii="Times New Roman" w:eastAsia="MS Mincho"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214B0260"/>
    <w:multiLevelType w:val="hybridMultilevel"/>
    <w:tmpl w:val="FCC26BBE"/>
    <w:lvl w:ilvl="0" w:tplc="8D8A6FD0">
      <w:start w:val="16"/>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FB1166"/>
    <w:multiLevelType w:val="hybridMultilevel"/>
    <w:tmpl w:val="4614EAFC"/>
    <w:lvl w:ilvl="0" w:tplc="24CC2858">
      <w:start w:val="19"/>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42E33BB"/>
    <w:multiLevelType w:val="hybridMultilevel"/>
    <w:tmpl w:val="DA8E0F7E"/>
    <w:lvl w:ilvl="0" w:tplc="A9AA8174">
      <w:start w:val="19"/>
      <w:numFmt w:val="bullet"/>
      <w:lvlText w:val="-"/>
      <w:lvlJc w:val="left"/>
      <w:pPr>
        <w:ind w:left="5760" w:hanging="360"/>
      </w:pPr>
      <w:rPr>
        <w:rFonts w:ascii="Times New Roman" w:eastAsia="Times New Roman" w:hAnsi="Times New Roman"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8" w15:restartNumberingAfterBreak="0">
    <w:nsid w:val="2A3C0A74"/>
    <w:multiLevelType w:val="hybridMultilevel"/>
    <w:tmpl w:val="46E422AA"/>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9" w15:restartNumberingAfterBreak="0">
    <w:nsid w:val="2EB225DF"/>
    <w:multiLevelType w:val="hybridMultilevel"/>
    <w:tmpl w:val="AA5C2F3E"/>
    <w:lvl w:ilvl="0" w:tplc="8FC033B8">
      <w:start w:val="1"/>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0916700"/>
    <w:multiLevelType w:val="hybridMultilevel"/>
    <w:tmpl w:val="787A7194"/>
    <w:lvl w:ilvl="0" w:tplc="67581EA8">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F687A"/>
    <w:multiLevelType w:val="hybridMultilevel"/>
    <w:tmpl w:val="BC00EEE0"/>
    <w:lvl w:ilvl="0" w:tplc="20A81C3E">
      <w:numFmt w:val="bullet"/>
      <w:lvlText w:val="-"/>
      <w:lvlJc w:val="left"/>
      <w:pPr>
        <w:ind w:left="2610" w:hanging="360"/>
      </w:pPr>
      <w:rPr>
        <w:rFonts w:ascii="Times New Roman" w:eastAsia="MS Mincho" w:hAnsi="Times New Roman" w:cs="Times New Roman" w:hint="default"/>
      </w:rPr>
    </w:lvl>
    <w:lvl w:ilvl="1" w:tplc="04180003" w:tentative="1">
      <w:start w:val="1"/>
      <w:numFmt w:val="bullet"/>
      <w:lvlText w:val="o"/>
      <w:lvlJc w:val="left"/>
      <w:pPr>
        <w:ind w:left="3330" w:hanging="360"/>
      </w:pPr>
      <w:rPr>
        <w:rFonts w:ascii="Courier New" w:hAnsi="Courier New" w:cs="Courier New" w:hint="default"/>
      </w:rPr>
    </w:lvl>
    <w:lvl w:ilvl="2" w:tplc="04180005" w:tentative="1">
      <w:start w:val="1"/>
      <w:numFmt w:val="bullet"/>
      <w:lvlText w:val=""/>
      <w:lvlJc w:val="left"/>
      <w:pPr>
        <w:ind w:left="4050" w:hanging="360"/>
      </w:pPr>
      <w:rPr>
        <w:rFonts w:ascii="Wingdings" w:hAnsi="Wingdings" w:hint="default"/>
      </w:rPr>
    </w:lvl>
    <w:lvl w:ilvl="3" w:tplc="04180001" w:tentative="1">
      <w:start w:val="1"/>
      <w:numFmt w:val="bullet"/>
      <w:lvlText w:val=""/>
      <w:lvlJc w:val="left"/>
      <w:pPr>
        <w:ind w:left="4770" w:hanging="360"/>
      </w:pPr>
      <w:rPr>
        <w:rFonts w:ascii="Symbol" w:hAnsi="Symbol" w:hint="default"/>
      </w:rPr>
    </w:lvl>
    <w:lvl w:ilvl="4" w:tplc="04180003" w:tentative="1">
      <w:start w:val="1"/>
      <w:numFmt w:val="bullet"/>
      <w:lvlText w:val="o"/>
      <w:lvlJc w:val="left"/>
      <w:pPr>
        <w:ind w:left="5490" w:hanging="360"/>
      </w:pPr>
      <w:rPr>
        <w:rFonts w:ascii="Courier New" w:hAnsi="Courier New" w:cs="Courier New" w:hint="default"/>
      </w:rPr>
    </w:lvl>
    <w:lvl w:ilvl="5" w:tplc="04180005" w:tentative="1">
      <w:start w:val="1"/>
      <w:numFmt w:val="bullet"/>
      <w:lvlText w:val=""/>
      <w:lvlJc w:val="left"/>
      <w:pPr>
        <w:ind w:left="6210" w:hanging="360"/>
      </w:pPr>
      <w:rPr>
        <w:rFonts w:ascii="Wingdings" w:hAnsi="Wingdings" w:hint="default"/>
      </w:rPr>
    </w:lvl>
    <w:lvl w:ilvl="6" w:tplc="04180001" w:tentative="1">
      <w:start w:val="1"/>
      <w:numFmt w:val="bullet"/>
      <w:lvlText w:val=""/>
      <w:lvlJc w:val="left"/>
      <w:pPr>
        <w:ind w:left="6930" w:hanging="360"/>
      </w:pPr>
      <w:rPr>
        <w:rFonts w:ascii="Symbol" w:hAnsi="Symbol" w:hint="default"/>
      </w:rPr>
    </w:lvl>
    <w:lvl w:ilvl="7" w:tplc="04180003" w:tentative="1">
      <w:start w:val="1"/>
      <w:numFmt w:val="bullet"/>
      <w:lvlText w:val="o"/>
      <w:lvlJc w:val="left"/>
      <w:pPr>
        <w:ind w:left="7650" w:hanging="360"/>
      </w:pPr>
      <w:rPr>
        <w:rFonts w:ascii="Courier New" w:hAnsi="Courier New" w:cs="Courier New" w:hint="default"/>
      </w:rPr>
    </w:lvl>
    <w:lvl w:ilvl="8" w:tplc="04180005" w:tentative="1">
      <w:start w:val="1"/>
      <w:numFmt w:val="bullet"/>
      <w:lvlText w:val=""/>
      <w:lvlJc w:val="left"/>
      <w:pPr>
        <w:ind w:left="8370" w:hanging="360"/>
      </w:pPr>
      <w:rPr>
        <w:rFonts w:ascii="Wingdings" w:hAnsi="Wingdings" w:hint="default"/>
      </w:rPr>
    </w:lvl>
  </w:abstractNum>
  <w:abstractNum w:abstractNumId="22" w15:restartNumberingAfterBreak="0">
    <w:nsid w:val="34C52616"/>
    <w:multiLevelType w:val="hybridMultilevel"/>
    <w:tmpl w:val="AA2ABAE6"/>
    <w:lvl w:ilvl="0" w:tplc="0409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3" w15:restartNumberingAfterBreak="0">
    <w:nsid w:val="34FE4400"/>
    <w:multiLevelType w:val="hybridMultilevel"/>
    <w:tmpl w:val="9C2A5EF2"/>
    <w:lvl w:ilvl="0" w:tplc="01D475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866685A"/>
    <w:multiLevelType w:val="hybridMultilevel"/>
    <w:tmpl w:val="20FCCF0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97E4BA1"/>
    <w:multiLevelType w:val="hybridMultilevel"/>
    <w:tmpl w:val="3590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56FC3"/>
    <w:multiLevelType w:val="hybridMultilevel"/>
    <w:tmpl w:val="D66C9EE0"/>
    <w:lvl w:ilvl="0" w:tplc="608AEC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D814996"/>
    <w:multiLevelType w:val="hybridMultilevel"/>
    <w:tmpl w:val="C8E6D594"/>
    <w:lvl w:ilvl="0" w:tplc="1F10FBBA">
      <w:start w:val="2"/>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1322C8"/>
    <w:multiLevelType w:val="hybridMultilevel"/>
    <w:tmpl w:val="A782A90C"/>
    <w:lvl w:ilvl="0" w:tplc="16FAB8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43500EBB"/>
    <w:multiLevelType w:val="hybridMultilevel"/>
    <w:tmpl w:val="D4205FB0"/>
    <w:lvl w:ilvl="0" w:tplc="4B0A54C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62E19CA"/>
    <w:multiLevelType w:val="hybridMultilevel"/>
    <w:tmpl w:val="EBF6CCDC"/>
    <w:lvl w:ilvl="0" w:tplc="F5F0A0F8">
      <w:start w:val="16"/>
      <w:numFmt w:val="bullet"/>
      <w:lvlText w:val="-"/>
      <w:lvlJc w:val="left"/>
      <w:pPr>
        <w:ind w:left="2520" w:hanging="360"/>
      </w:pPr>
      <w:rPr>
        <w:rFonts w:ascii="Times New Roman" w:eastAsia="MS Mincho"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8E716B4"/>
    <w:multiLevelType w:val="hybridMultilevel"/>
    <w:tmpl w:val="633EDAD8"/>
    <w:lvl w:ilvl="0" w:tplc="04180017">
      <w:start w:val="1"/>
      <w:numFmt w:val="lowerLetter"/>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32" w15:restartNumberingAfterBreak="0">
    <w:nsid w:val="49BB4EAB"/>
    <w:multiLevelType w:val="hybridMultilevel"/>
    <w:tmpl w:val="0C405268"/>
    <w:lvl w:ilvl="0" w:tplc="5D121878">
      <w:numFmt w:val="bullet"/>
      <w:lvlText w:val="-"/>
      <w:lvlJc w:val="left"/>
      <w:pPr>
        <w:ind w:left="1800" w:hanging="360"/>
      </w:pPr>
      <w:rPr>
        <w:rFonts w:ascii="Times New Roman" w:eastAsia="MS Mincho"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15:restartNumberingAfterBreak="0">
    <w:nsid w:val="4ABA1151"/>
    <w:multiLevelType w:val="hybridMultilevel"/>
    <w:tmpl w:val="171CDF7C"/>
    <w:lvl w:ilvl="0" w:tplc="04180017">
      <w:start w:val="1"/>
      <w:numFmt w:val="lowerLetter"/>
      <w:lvlText w:val="%1)"/>
      <w:lvlJc w:val="left"/>
      <w:pPr>
        <w:ind w:left="2421" w:hanging="360"/>
      </w:p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34" w15:restartNumberingAfterBreak="0">
    <w:nsid w:val="4C813E80"/>
    <w:multiLevelType w:val="hybridMultilevel"/>
    <w:tmpl w:val="D634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D676A3"/>
    <w:multiLevelType w:val="hybridMultilevel"/>
    <w:tmpl w:val="90569CE8"/>
    <w:lvl w:ilvl="0" w:tplc="47004C24">
      <w:numFmt w:val="bullet"/>
      <w:lvlText w:val="-"/>
      <w:lvlJc w:val="left"/>
      <w:pPr>
        <w:ind w:left="2520" w:hanging="360"/>
      </w:pPr>
      <w:rPr>
        <w:rFonts w:ascii="Times New Roman" w:eastAsia="MS Mincho"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36" w15:restartNumberingAfterBreak="0">
    <w:nsid w:val="4E084F11"/>
    <w:multiLevelType w:val="hybridMultilevel"/>
    <w:tmpl w:val="FDF065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4FB218D0"/>
    <w:multiLevelType w:val="hybridMultilevel"/>
    <w:tmpl w:val="32EAB32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A7B6893"/>
    <w:multiLevelType w:val="hybridMultilevel"/>
    <w:tmpl w:val="14DA3956"/>
    <w:lvl w:ilvl="0" w:tplc="5F6897AC">
      <w:start w:val="1"/>
      <w:numFmt w:val="decimal"/>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5B701DAB"/>
    <w:multiLevelType w:val="hybridMultilevel"/>
    <w:tmpl w:val="B480498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C9D35A6"/>
    <w:multiLevelType w:val="hybridMultilevel"/>
    <w:tmpl w:val="E91C9A5A"/>
    <w:lvl w:ilvl="0" w:tplc="B6F8C298">
      <w:numFmt w:val="bullet"/>
      <w:lvlText w:val="-"/>
      <w:lvlJc w:val="left"/>
      <w:pPr>
        <w:ind w:left="1800" w:hanging="360"/>
      </w:pPr>
      <w:rPr>
        <w:rFonts w:ascii="Times New Roman" w:eastAsia="Times New Roman" w:hAnsi="Times New Roman" w:cs="Times New Roman" w:hint="default"/>
        <w:color w:val="FF0000"/>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0D21DC2"/>
    <w:multiLevelType w:val="hybridMultilevel"/>
    <w:tmpl w:val="57D29ACC"/>
    <w:lvl w:ilvl="0" w:tplc="DCECE4F0">
      <w:numFmt w:val="bullet"/>
      <w:lvlText w:val="-"/>
      <w:lvlJc w:val="left"/>
      <w:pPr>
        <w:ind w:left="720" w:hanging="360"/>
      </w:pPr>
      <w:rPr>
        <w:rFonts w:ascii="Trebuchet MS" w:eastAsiaTheme="minorHAnsi" w:hAnsi="Trebuchet MS" w:cs="Open San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96BFB"/>
    <w:multiLevelType w:val="hybridMultilevel"/>
    <w:tmpl w:val="EE200228"/>
    <w:lvl w:ilvl="0" w:tplc="FAD2DAC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1DC7FE9"/>
    <w:multiLevelType w:val="hybridMultilevel"/>
    <w:tmpl w:val="C298BC7E"/>
    <w:lvl w:ilvl="0" w:tplc="08090017">
      <w:start w:val="1"/>
      <w:numFmt w:val="lowerLetter"/>
      <w:lvlText w:val="%1)"/>
      <w:lvlJc w:val="lef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44" w15:restartNumberingAfterBreak="0">
    <w:nsid w:val="654B3284"/>
    <w:multiLevelType w:val="hybridMultilevel"/>
    <w:tmpl w:val="0A8E5D98"/>
    <w:lvl w:ilvl="0" w:tplc="062C2AA2">
      <w:numFmt w:val="bullet"/>
      <w:lvlText w:val="-"/>
      <w:lvlJc w:val="left"/>
      <w:pPr>
        <w:ind w:left="2520" w:hanging="360"/>
      </w:pPr>
      <w:rPr>
        <w:rFonts w:ascii="Times New Roman" w:eastAsiaTheme="minorHAnsi"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45" w15:restartNumberingAfterBreak="0">
    <w:nsid w:val="6DFB7CCC"/>
    <w:multiLevelType w:val="hybridMultilevel"/>
    <w:tmpl w:val="FC2E1CC6"/>
    <w:lvl w:ilvl="0" w:tplc="FF200C66">
      <w:numFmt w:val="bullet"/>
      <w:lvlText w:val="-"/>
      <w:lvlJc w:val="left"/>
      <w:pPr>
        <w:ind w:left="2520" w:hanging="360"/>
      </w:pPr>
      <w:rPr>
        <w:rFonts w:ascii="Arial" w:eastAsia="MS Mincho"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23D64D6"/>
    <w:multiLevelType w:val="hybridMultilevel"/>
    <w:tmpl w:val="64E88AB4"/>
    <w:lvl w:ilvl="0" w:tplc="0409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7" w15:restartNumberingAfterBreak="0">
    <w:nsid w:val="75E10D9E"/>
    <w:multiLevelType w:val="hybridMultilevel"/>
    <w:tmpl w:val="4BF2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63CBD"/>
    <w:multiLevelType w:val="hybridMultilevel"/>
    <w:tmpl w:val="5256483E"/>
    <w:lvl w:ilvl="0" w:tplc="E06650B6">
      <w:start w:val="1"/>
      <w:numFmt w:val="decimal"/>
      <w:lvlText w:val="%1."/>
      <w:lvlJc w:val="left"/>
      <w:pPr>
        <w:tabs>
          <w:tab w:val="num" w:pos="420"/>
        </w:tabs>
        <w:ind w:left="420" w:hanging="360"/>
      </w:pPr>
      <w:rPr>
        <w:rFonts w:cs="Times New Roman" w:hint="default"/>
      </w:rPr>
    </w:lvl>
    <w:lvl w:ilvl="1" w:tplc="E47E31CE">
      <w:start w:val="1"/>
      <w:numFmt w:val="low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9" w15:restartNumberingAfterBreak="0">
    <w:nsid w:val="7F8F5EE3"/>
    <w:multiLevelType w:val="hybridMultilevel"/>
    <w:tmpl w:val="E84E9F8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5"/>
  </w:num>
  <w:num w:numId="4">
    <w:abstractNumId w:val="10"/>
  </w:num>
  <w:num w:numId="5">
    <w:abstractNumId w:val="48"/>
  </w:num>
  <w:num w:numId="6">
    <w:abstractNumId w:val="42"/>
  </w:num>
  <w:num w:numId="7">
    <w:abstractNumId w:val="29"/>
  </w:num>
  <w:num w:numId="8">
    <w:abstractNumId w:val="19"/>
  </w:num>
  <w:num w:numId="9">
    <w:abstractNumId w:val="9"/>
  </w:num>
  <w:num w:numId="10">
    <w:abstractNumId w:val="28"/>
  </w:num>
  <w:num w:numId="11">
    <w:abstractNumId w:val="43"/>
  </w:num>
  <w:num w:numId="12">
    <w:abstractNumId w:val="0"/>
  </w:num>
  <w:num w:numId="13">
    <w:abstractNumId w:val="38"/>
  </w:num>
  <w:num w:numId="14">
    <w:abstractNumId w:val="18"/>
  </w:num>
  <w:num w:numId="15">
    <w:abstractNumId w:val="33"/>
  </w:num>
  <w:num w:numId="16">
    <w:abstractNumId w:val="31"/>
  </w:num>
  <w:num w:numId="17">
    <w:abstractNumId w:val="2"/>
  </w:num>
  <w:num w:numId="18">
    <w:abstractNumId w:val="49"/>
  </w:num>
  <w:num w:numId="19">
    <w:abstractNumId w:val="39"/>
  </w:num>
  <w:num w:numId="20">
    <w:abstractNumId w:val="37"/>
  </w:num>
  <w:num w:numId="21">
    <w:abstractNumId w:val="24"/>
  </w:num>
  <w:num w:numId="22">
    <w:abstractNumId w:val="3"/>
  </w:num>
  <w:num w:numId="23">
    <w:abstractNumId w:val="7"/>
  </w:num>
  <w:num w:numId="24">
    <w:abstractNumId w:val="23"/>
  </w:num>
  <w:num w:numId="25">
    <w:abstractNumId w:val="15"/>
  </w:num>
  <w:num w:numId="26">
    <w:abstractNumId w:val="30"/>
  </w:num>
  <w:num w:numId="27">
    <w:abstractNumId w:val="12"/>
  </w:num>
  <w:num w:numId="28">
    <w:abstractNumId w:val="16"/>
  </w:num>
  <w:num w:numId="29">
    <w:abstractNumId w:val="17"/>
  </w:num>
  <w:num w:numId="30">
    <w:abstractNumId w:val="22"/>
  </w:num>
  <w:num w:numId="31">
    <w:abstractNumId w:val="21"/>
  </w:num>
  <w:num w:numId="32">
    <w:abstractNumId w:val="35"/>
  </w:num>
  <w:num w:numId="33">
    <w:abstractNumId w:val="44"/>
  </w:num>
  <w:num w:numId="34">
    <w:abstractNumId w:val="11"/>
  </w:num>
  <w:num w:numId="35">
    <w:abstractNumId w:val="45"/>
  </w:num>
  <w:num w:numId="36">
    <w:abstractNumId w:val="27"/>
  </w:num>
  <w:num w:numId="37">
    <w:abstractNumId w:val="46"/>
  </w:num>
  <w:num w:numId="38">
    <w:abstractNumId w:val="32"/>
  </w:num>
  <w:num w:numId="39">
    <w:abstractNumId w:val="14"/>
  </w:num>
  <w:num w:numId="40">
    <w:abstractNumId w:val="13"/>
  </w:num>
  <w:num w:numId="41">
    <w:abstractNumId w:val="1"/>
  </w:num>
  <w:num w:numId="42">
    <w:abstractNumId w:val="5"/>
  </w:num>
  <w:num w:numId="43">
    <w:abstractNumId w:val="26"/>
  </w:num>
  <w:num w:numId="44">
    <w:abstractNumId w:val="40"/>
  </w:num>
  <w:num w:numId="45">
    <w:abstractNumId w:val="8"/>
  </w:num>
  <w:num w:numId="46">
    <w:abstractNumId w:val="47"/>
  </w:num>
  <w:num w:numId="47">
    <w:abstractNumId w:val="6"/>
  </w:num>
  <w:num w:numId="48">
    <w:abstractNumId w:val="41"/>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9A"/>
    <w:rsid w:val="000018E8"/>
    <w:rsid w:val="00001D80"/>
    <w:rsid w:val="0000536B"/>
    <w:rsid w:val="000064FF"/>
    <w:rsid w:val="00020AA2"/>
    <w:rsid w:val="00020C63"/>
    <w:rsid w:val="00021417"/>
    <w:rsid w:val="00023608"/>
    <w:rsid w:val="0004349F"/>
    <w:rsid w:val="00045397"/>
    <w:rsid w:val="00045FCA"/>
    <w:rsid w:val="00046255"/>
    <w:rsid w:val="00047D44"/>
    <w:rsid w:val="0005189E"/>
    <w:rsid w:val="0005382B"/>
    <w:rsid w:val="00053F0C"/>
    <w:rsid w:val="00054647"/>
    <w:rsid w:val="00055091"/>
    <w:rsid w:val="0006508D"/>
    <w:rsid w:val="00065B32"/>
    <w:rsid w:val="000678BA"/>
    <w:rsid w:val="00072616"/>
    <w:rsid w:val="00072E41"/>
    <w:rsid w:val="0007315D"/>
    <w:rsid w:val="0008071F"/>
    <w:rsid w:val="00084A8D"/>
    <w:rsid w:val="000860C5"/>
    <w:rsid w:val="000877CA"/>
    <w:rsid w:val="00090AC5"/>
    <w:rsid w:val="0009532E"/>
    <w:rsid w:val="000A4D42"/>
    <w:rsid w:val="000A555E"/>
    <w:rsid w:val="000A7F02"/>
    <w:rsid w:val="000B15DA"/>
    <w:rsid w:val="000B449F"/>
    <w:rsid w:val="000B57D6"/>
    <w:rsid w:val="000B7093"/>
    <w:rsid w:val="000C0C4D"/>
    <w:rsid w:val="000C40FC"/>
    <w:rsid w:val="000C563A"/>
    <w:rsid w:val="000C599B"/>
    <w:rsid w:val="000D0650"/>
    <w:rsid w:val="000E4FE8"/>
    <w:rsid w:val="000F1E53"/>
    <w:rsid w:val="000F2B1F"/>
    <w:rsid w:val="000F604A"/>
    <w:rsid w:val="000F6FAB"/>
    <w:rsid w:val="00100F36"/>
    <w:rsid w:val="00101BA4"/>
    <w:rsid w:val="001020F2"/>
    <w:rsid w:val="0010282D"/>
    <w:rsid w:val="001034F4"/>
    <w:rsid w:val="001101A8"/>
    <w:rsid w:val="0011113E"/>
    <w:rsid w:val="0011319E"/>
    <w:rsid w:val="001223A1"/>
    <w:rsid w:val="00123251"/>
    <w:rsid w:val="00126BB1"/>
    <w:rsid w:val="0013781C"/>
    <w:rsid w:val="00137D08"/>
    <w:rsid w:val="00140EFC"/>
    <w:rsid w:val="00143883"/>
    <w:rsid w:val="001465F8"/>
    <w:rsid w:val="00160C14"/>
    <w:rsid w:val="00170137"/>
    <w:rsid w:val="001703EA"/>
    <w:rsid w:val="00170B5E"/>
    <w:rsid w:val="001713CD"/>
    <w:rsid w:val="00173EA0"/>
    <w:rsid w:val="00174F1E"/>
    <w:rsid w:val="00177F03"/>
    <w:rsid w:val="00181784"/>
    <w:rsid w:val="00191D38"/>
    <w:rsid w:val="00194089"/>
    <w:rsid w:val="00196D9E"/>
    <w:rsid w:val="001A6706"/>
    <w:rsid w:val="001B2EE2"/>
    <w:rsid w:val="001C0B4B"/>
    <w:rsid w:val="001C1434"/>
    <w:rsid w:val="001C44E7"/>
    <w:rsid w:val="001C6324"/>
    <w:rsid w:val="001D2556"/>
    <w:rsid w:val="001D25B1"/>
    <w:rsid w:val="001D5436"/>
    <w:rsid w:val="001E3DE0"/>
    <w:rsid w:val="001F089A"/>
    <w:rsid w:val="001F2061"/>
    <w:rsid w:val="001F28F9"/>
    <w:rsid w:val="001F4EA7"/>
    <w:rsid w:val="001F570D"/>
    <w:rsid w:val="00200438"/>
    <w:rsid w:val="002047C0"/>
    <w:rsid w:val="00205756"/>
    <w:rsid w:val="00206522"/>
    <w:rsid w:val="002115DA"/>
    <w:rsid w:val="00211614"/>
    <w:rsid w:val="0021422B"/>
    <w:rsid w:val="00221026"/>
    <w:rsid w:val="00221AE7"/>
    <w:rsid w:val="002272B7"/>
    <w:rsid w:val="00231870"/>
    <w:rsid w:val="00235A2A"/>
    <w:rsid w:val="002366B3"/>
    <w:rsid w:val="00246F0B"/>
    <w:rsid w:val="002620AB"/>
    <w:rsid w:val="0027220D"/>
    <w:rsid w:val="002733E4"/>
    <w:rsid w:val="0027560F"/>
    <w:rsid w:val="00282152"/>
    <w:rsid w:val="00284CF5"/>
    <w:rsid w:val="00290672"/>
    <w:rsid w:val="00294870"/>
    <w:rsid w:val="002A4F54"/>
    <w:rsid w:val="002A7C14"/>
    <w:rsid w:val="002A7FF2"/>
    <w:rsid w:val="002B3441"/>
    <w:rsid w:val="002B7499"/>
    <w:rsid w:val="002C0DBB"/>
    <w:rsid w:val="002C3F41"/>
    <w:rsid w:val="002C52C8"/>
    <w:rsid w:val="002D325D"/>
    <w:rsid w:val="002D47DB"/>
    <w:rsid w:val="002D54C1"/>
    <w:rsid w:val="002D7920"/>
    <w:rsid w:val="002E0A38"/>
    <w:rsid w:val="002E0CB6"/>
    <w:rsid w:val="002E1915"/>
    <w:rsid w:val="002F3536"/>
    <w:rsid w:val="002F5895"/>
    <w:rsid w:val="002F5B0C"/>
    <w:rsid w:val="002F6112"/>
    <w:rsid w:val="002F64F4"/>
    <w:rsid w:val="003041BC"/>
    <w:rsid w:val="00304EC9"/>
    <w:rsid w:val="00306564"/>
    <w:rsid w:val="003079A5"/>
    <w:rsid w:val="00310299"/>
    <w:rsid w:val="0031331B"/>
    <w:rsid w:val="003137FF"/>
    <w:rsid w:val="00313F89"/>
    <w:rsid w:val="00321527"/>
    <w:rsid w:val="00323E9A"/>
    <w:rsid w:val="00325965"/>
    <w:rsid w:val="00325CA9"/>
    <w:rsid w:val="0032703C"/>
    <w:rsid w:val="00331F57"/>
    <w:rsid w:val="00332F29"/>
    <w:rsid w:val="00335B9F"/>
    <w:rsid w:val="0033691D"/>
    <w:rsid w:val="00347E77"/>
    <w:rsid w:val="00351B7A"/>
    <w:rsid w:val="00351CFD"/>
    <w:rsid w:val="00357174"/>
    <w:rsid w:val="003572E2"/>
    <w:rsid w:val="00361A63"/>
    <w:rsid w:val="003648EB"/>
    <w:rsid w:val="00365EC0"/>
    <w:rsid w:val="00366D18"/>
    <w:rsid w:val="00366D99"/>
    <w:rsid w:val="00376425"/>
    <w:rsid w:val="00377AE9"/>
    <w:rsid w:val="00382616"/>
    <w:rsid w:val="00384019"/>
    <w:rsid w:val="003840A8"/>
    <w:rsid w:val="00390D99"/>
    <w:rsid w:val="003A00B4"/>
    <w:rsid w:val="003A2C87"/>
    <w:rsid w:val="003A416F"/>
    <w:rsid w:val="003A741F"/>
    <w:rsid w:val="003A7ADB"/>
    <w:rsid w:val="003B46D6"/>
    <w:rsid w:val="003B5404"/>
    <w:rsid w:val="003B6D0E"/>
    <w:rsid w:val="003B76CB"/>
    <w:rsid w:val="003C0F22"/>
    <w:rsid w:val="003C1DB1"/>
    <w:rsid w:val="003C58FA"/>
    <w:rsid w:val="003C6155"/>
    <w:rsid w:val="003C6465"/>
    <w:rsid w:val="003C77CE"/>
    <w:rsid w:val="003D00E5"/>
    <w:rsid w:val="003D14DD"/>
    <w:rsid w:val="003D263D"/>
    <w:rsid w:val="003D4923"/>
    <w:rsid w:val="003E0570"/>
    <w:rsid w:val="003F09CA"/>
    <w:rsid w:val="004028CA"/>
    <w:rsid w:val="00402F43"/>
    <w:rsid w:val="00406291"/>
    <w:rsid w:val="00406DE1"/>
    <w:rsid w:val="004121DE"/>
    <w:rsid w:val="004221CF"/>
    <w:rsid w:val="00426B9A"/>
    <w:rsid w:val="0043124B"/>
    <w:rsid w:val="00432048"/>
    <w:rsid w:val="0043371F"/>
    <w:rsid w:val="00433D3F"/>
    <w:rsid w:val="004360AC"/>
    <w:rsid w:val="00437293"/>
    <w:rsid w:val="0044294B"/>
    <w:rsid w:val="00442D31"/>
    <w:rsid w:val="004432F6"/>
    <w:rsid w:val="0044739B"/>
    <w:rsid w:val="0045308E"/>
    <w:rsid w:val="00455519"/>
    <w:rsid w:val="00455586"/>
    <w:rsid w:val="004612FB"/>
    <w:rsid w:val="0046179B"/>
    <w:rsid w:val="00463C5B"/>
    <w:rsid w:val="004648E1"/>
    <w:rsid w:val="0047202D"/>
    <w:rsid w:val="00472FFB"/>
    <w:rsid w:val="00474937"/>
    <w:rsid w:val="004810ED"/>
    <w:rsid w:val="00481F11"/>
    <w:rsid w:val="00486D79"/>
    <w:rsid w:val="00493B60"/>
    <w:rsid w:val="0049621A"/>
    <w:rsid w:val="004A10CF"/>
    <w:rsid w:val="004A211C"/>
    <w:rsid w:val="004A69F1"/>
    <w:rsid w:val="004B290C"/>
    <w:rsid w:val="004C2804"/>
    <w:rsid w:val="004C69D3"/>
    <w:rsid w:val="004D4166"/>
    <w:rsid w:val="004E2856"/>
    <w:rsid w:val="004E58F1"/>
    <w:rsid w:val="004E7803"/>
    <w:rsid w:val="004F0937"/>
    <w:rsid w:val="0050132B"/>
    <w:rsid w:val="00505FA9"/>
    <w:rsid w:val="005070C8"/>
    <w:rsid w:val="00516AE8"/>
    <w:rsid w:val="005171E5"/>
    <w:rsid w:val="00520845"/>
    <w:rsid w:val="00524631"/>
    <w:rsid w:val="00527B7D"/>
    <w:rsid w:val="005311F4"/>
    <w:rsid w:val="00532FDB"/>
    <w:rsid w:val="005507E2"/>
    <w:rsid w:val="005522C1"/>
    <w:rsid w:val="00552A99"/>
    <w:rsid w:val="00554AE3"/>
    <w:rsid w:val="0055652C"/>
    <w:rsid w:val="00556B1F"/>
    <w:rsid w:val="005621EC"/>
    <w:rsid w:val="00565B12"/>
    <w:rsid w:val="00565E61"/>
    <w:rsid w:val="00572630"/>
    <w:rsid w:val="005835F6"/>
    <w:rsid w:val="00583CCD"/>
    <w:rsid w:val="0058524F"/>
    <w:rsid w:val="005867D5"/>
    <w:rsid w:val="0059178E"/>
    <w:rsid w:val="005942DC"/>
    <w:rsid w:val="00594EA1"/>
    <w:rsid w:val="005A36FF"/>
    <w:rsid w:val="005A6984"/>
    <w:rsid w:val="005B51E1"/>
    <w:rsid w:val="005B7696"/>
    <w:rsid w:val="005C44AC"/>
    <w:rsid w:val="005C4A50"/>
    <w:rsid w:val="005D441C"/>
    <w:rsid w:val="005D5B68"/>
    <w:rsid w:val="005E59CD"/>
    <w:rsid w:val="005F2961"/>
    <w:rsid w:val="005F5943"/>
    <w:rsid w:val="005F6861"/>
    <w:rsid w:val="005F7FBA"/>
    <w:rsid w:val="00602ADC"/>
    <w:rsid w:val="006048D3"/>
    <w:rsid w:val="00605765"/>
    <w:rsid w:val="006100D5"/>
    <w:rsid w:val="00611262"/>
    <w:rsid w:val="0062411B"/>
    <w:rsid w:val="00631742"/>
    <w:rsid w:val="00632A31"/>
    <w:rsid w:val="00632FEF"/>
    <w:rsid w:val="006346F9"/>
    <w:rsid w:val="00636C45"/>
    <w:rsid w:val="006420F5"/>
    <w:rsid w:val="006432A6"/>
    <w:rsid w:val="00653DAC"/>
    <w:rsid w:val="00655CD7"/>
    <w:rsid w:val="00662825"/>
    <w:rsid w:val="00672602"/>
    <w:rsid w:val="006758A6"/>
    <w:rsid w:val="00677D9C"/>
    <w:rsid w:val="006812ED"/>
    <w:rsid w:val="006822F1"/>
    <w:rsid w:val="00694E2E"/>
    <w:rsid w:val="006957B0"/>
    <w:rsid w:val="006A36D1"/>
    <w:rsid w:val="006A41DA"/>
    <w:rsid w:val="006A4504"/>
    <w:rsid w:val="006A6493"/>
    <w:rsid w:val="006A753F"/>
    <w:rsid w:val="006B3B2C"/>
    <w:rsid w:val="006B51DF"/>
    <w:rsid w:val="006B6D65"/>
    <w:rsid w:val="006B7855"/>
    <w:rsid w:val="006C125E"/>
    <w:rsid w:val="006C4960"/>
    <w:rsid w:val="006C6050"/>
    <w:rsid w:val="006D0123"/>
    <w:rsid w:val="006D5628"/>
    <w:rsid w:val="006D64C0"/>
    <w:rsid w:val="006E48FE"/>
    <w:rsid w:val="006E4EA8"/>
    <w:rsid w:val="006E50F9"/>
    <w:rsid w:val="006F01B6"/>
    <w:rsid w:val="006F0DFB"/>
    <w:rsid w:val="006F0E49"/>
    <w:rsid w:val="006F3918"/>
    <w:rsid w:val="006F3C28"/>
    <w:rsid w:val="00700D72"/>
    <w:rsid w:val="00702E58"/>
    <w:rsid w:val="007110F2"/>
    <w:rsid w:val="007137BC"/>
    <w:rsid w:val="0072224C"/>
    <w:rsid w:val="00726455"/>
    <w:rsid w:val="00726B19"/>
    <w:rsid w:val="00726D18"/>
    <w:rsid w:val="007323CB"/>
    <w:rsid w:val="00740636"/>
    <w:rsid w:val="007407AE"/>
    <w:rsid w:val="00741C0E"/>
    <w:rsid w:val="00746840"/>
    <w:rsid w:val="00751ED0"/>
    <w:rsid w:val="007535D9"/>
    <w:rsid w:val="00753F61"/>
    <w:rsid w:val="0075614D"/>
    <w:rsid w:val="007618C3"/>
    <w:rsid w:val="00766190"/>
    <w:rsid w:val="00766E0E"/>
    <w:rsid w:val="00770FCB"/>
    <w:rsid w:val="00776A48"/>
    <w:rsid w:val="00776CEE"/>
    <w:rsid w:val="00781DFE"/>
    <w:rsid w:val="00781EB9"/>
    <w:rsid w:val="00782040"/>
    <w:rsid w:val="00785092"/>
    <w:rsid w:val="00790351"/>
    <w:rsid w:val="00790F21"/>
    <w:rsid w:val="007913DD"/>
    <w:rsid w:val="00791695"/>
    <w:rsid w:val="00794D96"/>
    <w:rsid w:val="007A03E0"/>
    <w:rsid w:val="007A5700"/>
    <w:rsid w:val="007A6312"/>
    <w:rsid w:val="007B6A07"/>
    <w:rsid w:val="007B6A5B"/>
    <w:rsid w:val="007B7446"/>
    <w:rsid w:val="007C0E0D"/>
    <w:rsid w:val="007C3A35"/>
    <w:rsid w:val="007C47CA"/>
    <w:rsid w:val="007C6499"/>
    <w:rsid w:val="007C72C6"/>
    <w:rsid w:val="007D43C3"/>
    <w:rsid w:val="007D5E10"/>
    <w:rsid w:val="007D6F35"/>
    <w:rsid w:val="0080265B"/>
    <w:rsid w:val="008036B9"/>
    <w:rsid w:val="0081587F"/>
    <w:rsid w:val="00821619"/>
    <w:rsid w:val="00823368"/>
    <w:rsid w:val="00826ED0"/>
    <w:rsid w:val="00830A6B"/>
    <w:rsid w:val="00842902"/>
    <w:rsid w:val="00856B39"/>
    <w:rsid w:val="00860522"/>
    <w:rsid w:val="00872937"/>
    <w:rsid w:val="008762ED"/>
    <w:rsid w:val="00881781"/>
    <w:rsid w:val="008845B2"/>
    <w:rsid w:val="008935CD"/>
    <w:rsid w:val="00894B0B"/>
    <w:rsid w:val="008A2A23"/>
    <w:rsid w:val="008A483D"/>
    <w:rsid w:val="008A6DCB"/>
    <w:rsid w:val="008B1D5E"/>
    <w:rsid w:val="008B510C"/>
    <w:rsid w:val="008C2DCD"/>
    <w:rsid w:val="008C361F"/>
    <w:rsid w:val="008C49C1"/>
    <w:rsid w:val="008C4FC3"/>
    <w:rsid w:val="008C5309"/>
    <w:rsid w:val="008D0C3C"/>
    <w:rsid w:val="008D12CD"/>
    <w:rsid w:val="008E018B"/>
    <w:rsid w:val="008E0BE5"/>
    <w:rsid w:val="008E7651"/>
    <w:rsid w:val="008F3274"/>
    <w:rsid w:val="008F45FE"/>
    <w:rsid w:val="00900004"/>
    <w:rsid w:val="00900726"/>
    <w:rsid w:val="00902ED2"/>
    <w:rsid w:val="00910D4F"/>
    <w:rsid w:val="00911E8F"/>
    <w:rsid w:val="00914934"/>
    <w:rsid w:val="00915612"/>
    <w:rsid w:val="009170EA"/>
    <w:rsid w:val="00921C8C"/>
    <w:rsid w:val="00926AAA"/>
    <w:rsid w:val="00936BBC"/>
    <w:rsid w:val="00942734"/>
    <w:rsid w:val="0095032B"/>
    <w:rsid w:val="009567BF"/>
    <w:rsid w:val="00961E7B"/>
    <w:rsid w:val="009629BF"/>
    <w:rsid w:val="009666DA"/>
    <w:rsid w:val="00976618"/>
    <w:rsid w:val="009844F9"/>
    <w:rsid w:val="00992AA7"/>
    <w:rsid w:val="00992B73"/>
    <w:rsid w:val="009943D6"/>
    <w:rsid w:val="009A0C4F"/>
    <w:rsid w:val="009A1B47"/>
    <w:rsid w:val="009A4664"/>
    <w:rsid w:val="009A6576"/>
    <w:rsid w:val="009B020E"/>
    <w:rsid w:val="009B0820"/>
    <w:rsid w:val="009B154B"/>
    <w:rsid w:val="009B3D64"/>
    <w:rsid w:val="009B427F"/>
    <w:rsid w:val="009C3E81"/>
    <w:rsid w:val="009C4D4A"/>
    <w:rsid w:val="009D388C"/>
    <w:rsid w:val="009F0B2E"/>
    <w:rsid w:val="009F1A01"/>
    <w:rsid w:val="009F7FC9"/>
    <w:rsid w:val="00A060AC"/>
    <w:rsid w:val="00A11BD2"/>
    <w:rsid w:val="00A14332"/>
    <w:rsid w:val="00A14E9A"/>
    <w:rsid w:val="00A20E3D"/>
    <w:rsid w:val="00A25ECA"/>
    <w:rsid w:val="00A26296"/>
    <w:rsid w:val="00A2765B"/>
    <w:rsid w:val="00A27D14"/>
    <w:rsid w:val="00A30B40"/>
    <w:rsid w:val="00A42083"/>
    <w:rsid w:val="00A462D8"/>
    <w:rsid w:val="00A466A9"/>
    <w:rsid w:val="00A469FE"/>
    <w:rsid w:val="00A5285F"/>
    <w:rsid w:val="00A62110"/>
    <w:rsid w:val="00A6449D"/>
    <w:rsid w:val="00A66191"/>
    <w:rsid w:val="00A70FB6"/>
    <w:rsid w:val="00A770DA"/>
    <w:rsid w:val="00A81800"/>
    <w:rsid w:val="00A94F33"/>
    <w:rsid w:val="00AA296A"/>
    <w:rsid w:val="00AA315E"/>
    <w:rsid w:val="00AB035B"/>
    <w:rsid w:val="00AC17DC"/>
    <w:rsid w:val="00AC3D29"/>
    <w:rsid w:val="00AC6415"/>
    <w:rsid w:val="00AC7491"/>
    <w:rsid w:val="00AD0D70"/>
    <w:rsid w:val="00AD2730"/>
    <w:rsid w:val="00AD480C"/>
    <w:rsid w:val="00AD4B75"/>
    <w:rsid w:val="00AD7467"/>
    <w:rsid w:val="00AD7D1A"/>
    <w:rsid w:val="00AE26B4"/>
    <w:rsid w:val="00AE2DF7"/>
    <w:rsid w:val="00AF2F4A"/>
    <w:rsid w:val="00AF4232"/>
    <w:rsid w:val="00AF6048"/>
    <w:rsid w:val="00B011FD"/>
    <w:rsid w:val="00B02E1A"/>
    <w:rsid w:val="00B043EF"/>
    <w:rsid w:val="00B0567B"/>
    <w:rsid w:val="00B17E1B"/>
    <w:rsid w:val="00B3033A"/>
    <w:rsid w:val="00B30F78"/>
    <w:rsid w:val="00B35F9A"/>
    <w:rsid w:val="00B36D9C"/>
    <w:rsid w:val="00B41882"/>
    <w:rsid w:val="00B44DA3"/>
    <w:rsid w:val="00B45A0E"/>
    <w:rsid w:val="00B46740"/>
    <w:rsid w:val="00B47567"/>
    <w:rsid w:val="00B5236F"/>
    <w:rsid w:val="00B539BC"/>
    <w:rsid w:val="00B62EEB"/>
    <w:rsid w:val="00B6367D"/>
    <w:rsid w:val="00B64D12"/>
    <w:rsid w:val="00B72154"/>
    <w:rsid w:val="00B7427E"/>
    <w:rsid w:val="00B80ABF"/>
    <w:rsid w:val="00B8125A"/>
    <w:rsid w:val="00B958D2"/>
    <w:rsid w:val="00B961E0"/>
    <w:rsid w:val="00B96B12"/>
    <w:rsid w:val="00BA176A"/>
    <w:rsid w:val="00BA36A1"/>
    <w:rsid w:val="00BA58B4"/>
    <w:rsid w:val="00BC540A"/>
    <w:rsid w:val="00BC7B1B"/>
    <w:rsid w:val="00BD0570"/>
    <w:rsid w:val="00BD531D"/>
    <w:rsid w:val="00BE4EDB"/>
    <w:rsid w:val="00BE6121"/>
    <w:rsid w:val="00BF193A"/>
    <w:rsid w:val="00BF29FD"/>
    <w:rsid w:val="00C02462"/>
    <w:rsid w:val="00C05476"/>
    <w:rsid w:val="00C10543"/>
    <w:rsid w:val="00C11D86"/>
    <w:rsid w:val="00C1201E"/>
    <w:rsid w:val="00C152F8"/>
    <w:rsid w:val="00C153AE"/>
    <w:rsid w:val="00C15835"/>
    <w:rsid w:val="00C17B07"/>
    <w:rsid w:val="00C20EF1"/>
    <w:rsid w:val="00C20FCF"/>
    <w:rsid w:val="00C252DC"/>
    <w:rsid w:val="00C30911"/>
    <w:rsid w:val="00C363F7"/>
    <w:rsid w:val="00C45B73"/>
    <w:rsid w:val="00C46560"/>
    <w:rsid w:val="00C50A57"/>
    <w:rsid w:val="00C50BE2"/>
    <w:rsid w:val="00C51BBD"/>
    <w:rsid w:val="00C52E4E"/>
    <w:rsid w:val="00C57E11"/>
    <w:rsid w:val="00C641BF"/>
    <w:rsid w:val="00C67759"/>
    <w:rsid w:val="00C70640"/>
    <w:rsid w:val="00C72F47"/>
    <w:rsid w:val="00C733B7"/>
    <w:rsid w:val="00C7374F"/>
    <w:rsid w:val="00C751ED"/>
    <w:rsid w:val="00C76B54"/>
    <w:rsid w:val="00C87CB0"/>
    <w:rsid w:val="00C96CF4"/>
    <w:rsid w:val="00CA477A"/>
    <w:rsid w:val="00CB2866"/>
    <w:rsid w:val="00CB3D28"/>
    <w:rsid w:val="00CC0A19"/>
    <w:rsid w:val="00CC18C8"/>
    <w:rsid w:val="00CC3844"/>
    <w:rsid w:val="00CD0F06"/>
    <w:rsid w:val="00CD15F0"/>
    <w:rsid w:val="00CD264E"/>
    <w:rsid w:val="00CD5B3B"/>
    <w:rsid w:val="00CE2134"/>
    <w:rsid w:val="00CE303F"/>
    <w:rsid w:val="00CE4699"/>
    <w:rsid w:val="00CF33B3"/>
    <w:rsid w:val="00CF4B3B"/>
    <w:rsid w:val="00D01359"/>
    <w:rsid w:val="00D01B52"/>
    <w:rsid w:val="00D06E9C"/>
    <w:rsid w:val="00D2211F"/>
    <w:rsid w:val="00D262A8"/>
    <w:rsid w:val="00D27CC0"/>
    <w:rsid w:val="00D31884"/>
    <w:rsid w:val="00D32C11"/>
    <w:rsid w:val="00D332B1"/>
    <w:rsid w:val="00D357C2"/>
    <w:rsid w:val="00D36391"/>
    <w:rsid w:val="00D36795"/>
    <w:rsid w:val="00D438FC"/>
    <w:rsid w:val="00D44B4C"/>
    <w:rsid w:val="00D47762"/>
    <w:rsid w:val="00D5019C"/>
    <w:rsid w:val="00D51411"/>
    <w:rsid w:val="00D539F8"/>
    <w:rsid w:val="00D55E78"/>
    <w:rsid w:val="00D60719"/>
    <w:rsid w:val="00D70A0E"/>
    <w:rsid w:val="00D7278A"/>
    <w:rsid w:val="00D75FCE"/>
    <w:rsid w:val="00D903FB"/>
    <w:rsid w:val="00D92296"/>
    <w:rsid w:val="00D93A28"/>
    <w:rsid w:val="00DA529F"/>
    <w:rsid w:val="00DB2257"/>
    <w:rsid w:val="00DB29E4"/>
    <w:rsid w:val="00DC2403"/>
    <w:rsid w:val="00DC28B8"/>
    <w:rsid w:val="00DC52EF"/>
    <w:rsid w:val="00DD49DA"/>
    <w:rsid w:val="00DD5ABB"/>
    <w:rsid w:val="00DE26DD"/>
    <w:rsid w:val="00DE2814"/>
    <w:rsid w:val="00DE38FC"/>
    <w:rsid w:val="00DE712F"/>
    <w:rsid w:val="00DE7579"/>
    <w:rsid w:val="00DF6586"/>
    <w:rsid w:val="00E0555D"/>
    <w:rsid w:val="00E0763A"/>
    <w:rsid w:val="00E11B95"/>
    <w:rsid w:val="00E13AB7"/>
    <w:rsid w:val="00E13BFB"/>
    <w:rsid w:val="00E146F8"/>
    <w:rsid w:val="00E16F52"/>
    <w:rsid w:val="00E17679"/>
    <w:rsid w:val="00E21A95"/>
    <w:rsid w:val="00E22713"/>
    <w:rsid w:val="00E231A9"/>
    <w:rsid w:val="00E2570D"/>
    <w:rsid w:val="00E25C41"/>
    <w:rsid w:val="00E3124B"/>
    <w:rsid w:val="00E32C5A"/>
    <w:rsid w:val="00E35036"/>
    <w:rsid w:val="00E40054"/>
    <w:rsid w:val="00E422A5"/>
    <w:rsid w:val="00E44E7A"/>
    <w:rsid w:val="00E500A1"/>
    <w:rsid w:val="00E54BBF"/>
    <w:rsid w:val="00E562FC"/>
    <w:rsid w:val="00E73DF0"/>
    <w:rsid w:val="00E768CB"/>
    <w:rsid w:val="00E84BCF"/>
    <w:rsid w:val="00E90B56"/>
    <w:rsid w:val="00E97C33"/>
    <w:rsid w:val="00EA2103"/>
    <w:rsid w:val="00EA4809"/>
    <w:rsid w:val="00EA5CFD"/>
    <w:rsid w:val="00EB1E46"/>
    <w:rsid w:val="00EB3B7F"/>
    <w:rsid w:val="00EB6807"/>
    <w:rsid w:val="00EC567B"/>
    <w:rsid w:val="00EC60BA"/>
    <w:rsid w:val="00ED68D0"/>
    <w:rsid w:val="00EE3C56"/>
    <w:rsid w:val="00EE47AC"/>
    <w:rsid w:val="00EE7A55"/>
    <w:rsid w:val="00EF2A4E"/>
    <w:rsid w:val="00EF3354"/>
    <w:rsid w:val="00EF6420"/>
    <w:rsid w:val="00F002B3"/>
    <w:rsid w:val="00F00F16"/>
    <w:rsid w:val="00F0580B"/>
    <w:rsid w:val="00F15BC4"/>
    <w:rsid w:val="00F2063B"/>
    <w:rsid w:val="00F2412A"/>
    <w:rsid w:val="00F27B72"/>
    <w:rsid w:val="00F319F4"/>
    <w:rsid w:val="00F33293"/>
    <w:rsid w:val="00F349DA"/>
    <w:rsid w:val="00F45761"/>
    <w:rsid w:val="00F50061"/>
    <w:rsid w:val="00F50B90"/>
    <w:rsid w:val="00F53B57"/>
    <w:rsid w:val="00F60B8F"/>
    <w:rsid w:val="00F63095"/>
    <w:rsid w:val="00F64FBE"/>
    <w:rsid w:val="00F66D7B"/>
    <w:rsid w:val="00F67E1F"/>
    <w:rsid w:val="00F72C9C"/>
    <w:rsid w:val="00F769B3"/>
    <w:rsid w:val="00F83115"/>
    <w:rsid w:val="00F842E5"/>
    <w:rsid w:val="00F8628D"/>
    <w:rsid w:val="00F925D2"/>
    <w:rsid w:val="00F9598D"/>
    <w:rsid w:val="00FA0DA0"/>
    <w:rsid w:val="00FA47E3"/>
    <w:rsid w:val="00FB15C4"/>
    <w:rsid w:val="00FB4861"/>
    <w:rsid w:val="00FB6D27"/>
    <w:rsid w:val="00FC2CCA"/>
    <w:rsid w:val="00FC41CF"/>
    <w:rsid w:val="00FC59D8"/>
    <w:rsid w:val="00FC5A96"/>
    <w:rsid w:val="00FD11F4"/>
    <w:rsid w:val="00FD187E"/>
    <w:rsid w:val="00FD4C38"/>
    <w:rsid w:val="00FE0701"/>
    <w:rsid w:val="00FE2934"/>
    <w:rsid w:val="00FE54EB"/>
    <w:rsid w:val="00FE5C02"/>
    <w:rsid w:val="00FF0433"/>
    <w:rsid w:val="00FF1FA7"/>
    <w:rsid w:val="00FF3943"/>
    <w:rsid w:val="00FF5C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E83547D"/>
  <w14:defaultImageDpi w14:val="300"/>
  <w15:chartTrackingRefBased/>
  <w15:docId w15:val="{10C93D60-EDB6-4B9F-9A13-CECBD6A2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63"/>
    <w:pPr>
      <w:jc w:val="both"/>
    </w:pPr>
    <w:rPr>
      <w:rFonts w:ascii="Times New Roman" w:hAnsi="Times New Roman"/>
      <w:sz w:val="28"/>
      <w:szCs w:val="22"/>
      <w:lang w:eastAsia="en-US"/>
    </w:rPr>
  </w:style>
  <w:style w:type="paragraph" w:styleId="Heading1">
    <w:name w:val="heading 1"/>
    <w:basedOn w:val="Normal"/>
    <w:next w:val="Normal"/>
    <w:link w:val="Heading1Char"/>
    <w:autoRedefine/>
    <w:uiPriority w:val="9"/>
    <w:qFormat/>
    <w:rsid w:val="007D5E10"/>
    <w:pPr>
      <w:keepNext/>
      <w:spacing w:before="120"/>
      <w:outlineLvl w:val="0"/>
    </w:pPr>
    <w:rPr>
      <w:rFonts w:eastAsia="MS Gothic"/>
      <w:b/>
      <w:bCs/>
      <w:color w:val="002060"/>
      <w:kern w:val="32"/>
      <w:szCs w:val="32"/>
      <w:u w:val="single"/>
    </w:rPr>
  </w:style>
  <w:style w:type="paragraph" w:styleId="Heading2">
    <w:name w:val="heading 2"/>
    <w:basedOn w:val="Normal"/>
    <w:next w:val="Normal"/>
    <w:link w:val="Heading2Char"/>
    <w:autoRedefine/>
    <w:uiPriority w:val="9"/>
    <w:qFormat/>
    <w:rsid w:val="00325965"/>
    <w:pPr>
      <w:keepNext/>
      <w:spacing w:before="120"/>
      <w:outlineLvl w:val="1"/>
    </w:pPr>
    <w:rPr>
      <w:rFonts w:eastAsia="Times New Roman"/>
      <w:b/>
      <w:i/>
      <w:iCs/>
      <w:color w:val="1508BE"/>
      <w:szCs w:val="28"/>
      <w:lang w:val="pt-PT"/>
    </w:rPr>
  </w:style>
  <w:style w:type="paragraph" w:styleId="Heading3">
    <w:name w:val="heading 3"/>
    <w:basedOn w:val="Normal"/>
    <w:next w:val="Normal"/>
    <w:link w:val="Heading3Char"/>
    <w:autoRedefine/>
    <w:uiPriority w:val="9"/>
    <w:unhideWhenUsed/>
    <w:qFormat/>
    <w:rsid w:val="007D5E10"/>
    <w:pPr>
      <w:keepNext/>
      <w:keepLines/>
      <w:spacing w:before="120"/>
      <w:outlineLvl w:val="2"/>
    </w:pPr>
    <w:rPr>
      <w:rFonts w:eastAsiaTheme="majorEastAsia" w:cstheme="majorBidi"/>
      <w:b/>
      <w:color w:val="1F4D78" w:themeColor="accent1" w:themeShade="7F"/>
      <w:sz w:val="26"/>
      <w:szCs w:val="24"/>
    </w:rPr>
  </w:style>
  <w:style w:type="paragraph" w:styleId="Heading4">
    <w:name w:val="heading 4"/>
    <w:basedOn w:val="Normal"/>
    <w:next w:val="Normal"/>
    <w:link w:val="Heading4Char"/>
    <w:uiPriority w:val="9"/>
    <w:semiHidden/>
    <w:unhideWhenUsed/>
    <w:qFormat/>
    <w:rsid w:val="002004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7D5E10"/>
    <w:rPr>
      <w:rFonts w:ascii="Times New Roman" w:eastAsia="MS Gothic" w:hAnsi="Times New Roman"/>
      <w:b/>
      <w:bCs/>
      <w:color w:val="002060"/>
      <w:kern w:val="32"/>
      <w:sz w:val="28"/>
      <w:szCs w:val="32"/>
      <w:u w:val="single"/>
      <w:lang w:val="en-US" w:eastAsia="en-US"/>
    </w:rPr>
  </w:style>
  <w:style w:type="character" w:customStyle="1" w:styleId="PlainTable31">
    <w:name w:val="Plain Table 31"/>
    <w:uiPriority w:val="19"/>
    <w:qFormat/>
    <w:rsid w:val="00AE26B4"/>
    <w:rPr>
      <w:color w:val="808080"/>
    </w:rPr>
  </w:style>
  <w:style w:type="character" w:styleId="Emphasis">
    <w:name w:val="Emphasis"/>
    <w:uiPriority w:val="20"/>
    <w:qFormat/>
    <w:rsid w:val="00AE26B4"/>
    <w:rPr>
      <w:i/>
      <w:iCs/>
    </w:rPr>
  </w:style>
  <w:style w:type="character" w:customStyle="1" w:styleId="PlainTable41">
    <w:name w:val="Plain Table 4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325965"/>
    <w:rPr>
      <w:rFonts w:ascii="Times New Roman" w:eastAsia="Times New Roman" w:hAnsi="Times New Roman"/>
      <w:b/>
      <w:i/>
      <w:iCs/>
      <w:color w:val="1508BE"/>
      <w:sz w:val="28"/>
      <w:szCs w:val="28"/>
      <w:lang w:val="pt-PT" w:eastAsia="en-US"/>
    </w:rPr>
  </w:style>
  <w:style w:type="paragraph" w:styleId="BalloonText">
    <w:name w:val="Balloon Text"/>
    <w:basedOn w:val="Normal"/>
    <w:link w:val="BalloonTextChar"/>
    <w:uiPriority w:val="99"/>
    <w:semiHidden/>
    <w:unhideWhenUsed/>
    <w:rsid w:val="00323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9A"/>
    <w:rPr>
      <w:rFonts w:ascii="Segoe UI" w:hAnsi="Segoe UI" w:cs="Segoe UI"/>
      <w:sz w:val="18"/>
      <w:szCs w:val="18"/>
      <w:lang w:val="en-US" w:eastAsia="en-US"/>
    </w:rPr>
  </w:style>
  <w:style w:type="paragraph" w:styleId="ListParagraph">
    <w:name w:val="List Paragraph"/>
    <w:basedOn w:val="Normal"/>
    <w:uiPriority w:val="72"/>
    <w:qFormat/>
    <w:rsid w:val="00DC52EF"/>
    <w:pPr>
      <w:ind w:left="720"/>
      <w:contextualSpacing/>
    </w:pPr>
    <w:rPr>
      <w:rFonts w:eastAsiaTheme="minorHAnsi" w:cstheme="minorBidi"/>
      <w:szCs w:val="24"/>
      <w:lang w:val="en-GB"/>
    </w:rPr>
  </w:style>
  <w:style w:type="character" w:styleId="Hyperlink">
    <w:name w:val="Hyperlink"/>
    <w:basedOn w:val="DefaultParagraphFont"/>
    <w:uiPriority w:val="99"/>
    <w:unhideWhenUsed/>
    <w:rsid w:val="00E2570D"/>
    <w:rPr>
      <w:color w:val="0563C1" w:themeColor="hyperlink"/>
      <w:u w:val="single"/>
    </w:rPr>
  </w:style>
  <w:style w:type="paragraph" w:styleId="BodyText">
    <w:name w:val="Body Text"/>
    <w:basedOn w:val="Normal"/>
    <w:link w:val="BodyTextChar"/>
    <w:semiHidden/>
    <w:rsid w:val="00E16F52"/>
    <w:pPr>
      <w:spacing w:line="360" w:lineRule="auto"/>
    </w:pPr>
    <w:rPr>
      <w:rFonts w:eastAsia="Times New Roman"/>
      <w:szCs w:val="24"/>
    </w:rPr>
  </w:style>
  <w:style w:type="character" w:customStyle="1" w:styleId="BodyTextChar">
    <w:name w:val="Body Text Char"/>
    <w:basedOn w:val="DefaultParagraphFont"/>
    <w:link w:val="BodyText"/>
    <w:semiHidden/>
    <w:rsid w:val="00E16F52"/>
    <w:rPr>
      <w:rFonts w:ascii="Times New Roman" w:eastAsia="Times New Roman" w:hAnsi="Times New Roman"/>
      <w:sz w:val="28"/>
      <w:szCs w:val="24"/>
      <w:lang w:eastAsia="en-US"/>
    </w:rPr>
  </w:style>
  <w:style w:type="paragraph" w:styleId="BodyTextIndent2">
    <w:name w:val="Body Text Indent 2"/>
    <w:basedOn w:val="Normal"/>
    <w:link w:val="BodyTextIndent2Char"/>
    <w:uiPriority w:val="99"/>
    <w:unhideWhenUsed/>
    <w:rsid w:val="00E16F52"/>
    <w:pPr>
      <w:spacing w:line="480" w:lineRule="auto"/>
      <w:ind w:left="283"/>
      <w:jc w:val="left"/>
    </w:pPr>
    <w:rPr>
      <w:rFonts w:eastAsia="Times New Roman"/>
      <w:sz w:val="24"/>
      <w:szCs w:val="24"/>
    </w:rPr>
  </w:style>
  <w:style w:type="character" w:customStyle="1" w:styleId="BodyTextIndent2Char">
    <w:name w:val="Body Text Indent 2 Char"/>
    <w:basedOn w:val="DefaultParagraphFont"/>
    <w:link w:val="BodyTextIndent2"/>
    <w:uiPriority w:val="99"/>
    <w:rsid w:val="00E16F52"/>
    <w:rPr>
      <w:rFonts w:ascii="Times New Roman" w:eastAsia="Times New Roman" w:hAnsi="Times New Roman"/>
      <w:sz w:val="24"/>
      <w:szCs w:val="24"/>
      <w:lang w:val="en-US" w:eastAsia="en-US"/>
    </w:rPr>
  </w:style>
  <w:style w:type="character" w:customStyle="1" w:styleId="rvts7">
    <w:name w:val="rvts7"/>
    <w:rsid w:val="00E16F52"/>
    <w:rPr>
      <w:rFonts w:ascii="Times New Roman" w:hAnsi="Times New Roman" w:cs="Times New Roman"/>
    </w:rPr>
  </w:style>
  <w:style w:type="character" w:customStyle="1" w:styleId="tpa1">
    <w:name w:val="tpa1"/>
    <w:basedOn w:val="DefaultParagraphFont"/>
    <w:rsid w:val="00E16F52"/>
  </w:style>
  <w:style w:type="paragraph" w:customStyle="1" w:styleId="DefaultText">
    <w:name w:val="Default Text"/>
    <w:basedOn w:val="Normal"/>
    <w:rsid w:val="00E16F52"/>
    <w:pPr>
      <w:jc w:val="left"/>
    </w:pPr>
    <w:rPr>
      <w:rFonts w:eastAsia="Times New Roman"/>
      <w:noProof/>
      <w:sz w:val="24"/>
      <w:szCs w:val="20"/>
    </w:rPr>
  </w:style>
  <w:style w:type="character" w:customStyle="1" w:styleId="Heading3Char">
    <w:name w:val="Heading 3 Char"/>
    <w:basedOn w:val="DefaultParagraphFont"/>
    <w:link w:val="Heading3"/>
    <w:uiPriority w:val="9"/>
    <w:rsid w:val="007D5E10"/>
    <w:rPr>
      <w:rFonts w:ascii="Times New Roman" w:eastAsiaTheme="majorEastAsia" w:hAnsi="Times New Roman" w:cstheme="majorBidi"/>
      <w:b/>
      <w:color w:val="1F4D78" w:themeColor="accent1" w:themeShade="7F"/>
      <w:sz w:val="26"/>
      <w:szCs w:val="24"/>
      <w:lang w:val="en-US" w:eastAsia="en-US"/>
    </w:rPr>
  </w:style>
  <w:style w:type="character" w:customStyle="1" w:styleId="moz-txt-tag">
    <w:name w:val="moz-txt-tag"/>
    <w:rsid w:val="00361A63"/>
  </w:style>
  <w:style w:type="paragraph" w:styleId="TOCHeading">
    <w:name w:val="TOC Heading"/>
    <w:basedOn w:val="Heading1"/>
    <w:next w:val="Normal"/>
    <w:uiPriority w:val="39"/>
    <w:unhideWhenUsed/>
    <w:qFormat/>
    <w:rsid w:val="00361A63"/>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u w:val="none"/>
    </w:rPr>
  </w:style>
  <w:style w:type="paragraph" w:styleId="TOC1">
    <w:name w:val="toc 1"/>
    <w:basedOn w:val="Normal"/>
    <w:next w:val="Normal"/>
    <w:autoRedefine/>
    <w:uiPriority w:val="39"/>
    <w:unhideWhenUsed/>
    <w:rsid w:val="0049621A"/>
    <w:pPr>
      <w:spacing w:before="120" w:line="276" w:lineRule="auto"/>
      <w:jc w:val="left"/>
    </w:pPr>
    <w:rPr>
      <w:rFonts w:asciiTheme="minorHAnsi" w:hAnsiTheme="minorHAnsi"/>
      <w:b/>
      <w:i/>
      <w:sz w:val="24"/>
    </w:rPr>
  </w:style>
  <w:style w:type="paragraph" w:styleId="TOC2">
    <w:name w:val="toc 2"/>
    <w:basedOn w:val="Normal"/>
    <w:next w:val="Normal"/>
    <w:autoRedefine/>
    <w:uiPriority w:val="39"/>
    <w:unhideWhenUsed/>
    <w:rsid w:val="00E13AB7"/>
    <w:pPr>
      <w:tabs>
        <w:tab w:val="right" w:leader="dot" w:pos="9622"/>
      </w:tabs>
      <w:spacing w:before="120"/>
      <w:ind w:left="274"/>
      <w:jc w:val="left"/>
    </w:pPr>
    <w:rPr>
      <w:rFonts w:ascii="Calibri" w:hAnsi="Calibri"/>
      <w:b/>
      <w:sz w:val="24"/>
    </w:rPr>
  </w:style>
  <w:style w:type="paragraph" w:styleId="TOC3">
    <w:name w:val="toc 3"/>
    <w:basedOn w:val="Normal"/>
    <w:next w:val="Normal"/>
    <w:autoRedefine/>
    <w:uiPriority w:val="39"/>
    <w:unhideWhenUsed/>
    <w:rsid w:val="00E13AB7"/>
    <w:pPr>
      <w:ind w:left="562"/>
      <w:jc w:val="left"/>
    </w:pPr>
    <w:rPr>
      <w:rFonts w:ascii="Calibri" w:hAnsi="Calibri"/>
      <w:sz w:val="20"/>
    </w:rPr>
  </w:style>
  <w:style w:type="character" w:customStyle="1" w:styleId="Heading4Char">
    <w:name w:val="Heading 4 Char"/>
    <w:basedOn w:val="DefaultParagraphFont"/>
    <w:link w:val="Heading4"/>
    <w:uiPriority w:val="9"/>
    <w:semiHidden/>
    <w:rsid w:val="00200438"/>
    <w:rPr>
      <w:rFonts w:asciiTheme="majorHAnsi" w:eastAsiaTheme="majorEastAsia" w:hAnsiTheme="majorHAnsi" w:cstheme="majorBidi"/>
      <w:i/>
      <w:iCs/>
      <w:color w:val="2E74B5" w:themeColor="accent1" w:themeShade="BF"/>
      <w:sz w:val="28"/>
      <w:szCs w:val="22"/>
      <w:lang w:val="en-US" w:eastAsia="en-US"/>
    </w:rPr>
  </w:style>
  <w:style w:type="paragraph" w:styleId="NoSpacing">
    <w:name w:val="No Spacing"/>
    <w:uiPriority w:val="1"/>
    <w:qFormat/>
    <w:rsid w:val="0009532E"/>
    <w:rPr>
      <w:rFonts w:ascii="Calibri" w:eastAsia="Calibri" w:hAnsi="Calibri"/>
      <w:sz w:val="22"/>
      <w:szCs w:val="22"/>
      <w:lang w:val="de-DE" w:eastAsia="en-US"/>
    </w:rPr>
  </w:style>
  <w:style w:type="paragraph" w:styleId="NormalWeb">
    <w:name w:val="Normal (Web)"/>
    <w:basedOn w:val="Normal"/>
    <w:uiPriority w:val="99"/>
    <w:unhideWhenUsed/>
    <w:rsid w:val="009D388C"/>
    <w:pPr>
      <w:spacing w:before="100" w:beforeAutospacing="1" w:after="100" w:afterAutospacing="1"/>
      <w:jc w:val="left"/>
    </w:pPr>
    <w:rPr>
      <w:rFonts w:eastAsia="Times New Roman"/>
      <w:sz w:val="24"/>
      <w:szCs w:val="24"/>
      <w:lang w:val="en-GB" w:eastAsia="en-GB"/>
    </w:rPr>
  </w:style>
  <w:style w:type="character" w:customStyle="1" w:styleId="salnttl">
    <w:name w:val="s_aln_ttl"/>
    <w:basedOn w:val="DefaultParagraphFont"/>
    <w:rsid w:val="0012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824">
      <w:bodyDiv w:val="1"/>
      <w:marLeft w:val="0"/>
      <w:marRight w:val="0"/>
      <w:marTop w:val="0"/>
      <w:marBottom w:val="0"/>
      <w:divBdr>
        <w:top w:val="none" w:sz="0" w:space="0" w:color="auto"/>
        <w:left w:val="none" w:sz="0" w:space="0" w:color="auto"/>
        <w:bottom w:val="none" w:sz="0" w:space="0" w:color="auto"/>
        <w:right w:val="none" w:sz="0" w:space="0" w:color="auto"/>
      </w:divBdr>
    </w:div>
    <w:div w:id="143860947">
      <w:bodyDiv w:val="1"/>
      <w:marLeft w:val="0"/>
      <w:marRight w:val="0"/>
      <w:marTop w:val="0"/>
      <w:marBottom w:val="0"/>
      <w:divBdr>
        <w:top w:val="none" w:sz="0" w:space="0" w:color="auto"/>
        <w:left w:val="none" w:sz="0" w:space="0" w:color="auto"/>
        <w:bottom w:val="none" w:sz="0" w:space="0" w:color="auto"/>
        <w:right w:val="none" w:sz="0" w:space="0" w:color="auto"/>
      </w:divBdr>
    </w:div>
    <w:div w:id="166407269">
      <w:bodyDiv w:val="1"/>
      <w:marLeft w:val="0"/>
      <w:marRight w:val="0"/>
      <w:marTop w:val="0"/>
      <w:marBottom w:val="0"/>
      <w:divBdr>
        <w:top w:val="none" w:sz="0" w:space="0" w:color="auto"/>
        <w:left w:val="none" w:sz="0" w:space="0" w:color="auto"/>
        <w:bottom w:val="none" w:sz="0" w:space="0" w:color="auto"/>
        <w:right w:val="none" w:sz="0" w:space="0" w:color="auto"/>
      </w:divBdr>
    </w:div>
    <w:div w:id="214048886">
      <w:bodyDiv w:val="1"/>
      <w:marLeft w:val="0"/>
      <w:marRight w:val="0"/>
      <w:marTop w:val="0"/>
      <w:marBottom w:val="0"/>
      <w:divBdr>
        <w:top w:val="none" w:sz="0" w:space="0" w:color="auto"/>
        <w:left w:val="none" w:sz="0" w:space="0" w:color="auto"/>
        <w:bottom w:val="none" w:sz="0" w:space="0" w:color="auto"/>
        <w:right w:val="none" w:sz="0" w:space="0" w:color="auto"/>
      </w:divBdr>
      <w:divsChild>
        <w:div w:id="991525364">
          <w:marLeft w:val="0"/>
          <w:marRight w:val="0"/>
          <w:marTop w:val="0"/>
          <w:marBottom w:val="45"/>
          <w:divBdr>
            <w:top w:val="none" w:sz="0" w:space="0" w:color="auto"/>
            <w:left w:val="none" w:sz="0" w:space="0" w:color="auto"/>
            <w:bottom w:val="none" w:sz="0" w:space="0" w:color="auto"/>
            <w:right w:val="none" w:sz="0" w:space="0" w:color="auto"/>
          </w:divBdr>
        </w:div>
        <w:div w:id="554775015">
          <w:marLeft w:val="0"/>
          <w:marRight w:val="0"/>
          <w:marTop w:val="0"/>
          <w:marBottom w:val="0"/>
          <w:divBdr>
            <w:top w:val="none" w:sz="0" w:space="0" w:color="auto"/>
            <w:left w:val="none" w:sz="0" w:space="0" w:color="auto"/>
            <w:bottom w:val="none" w:sz="0" w:space="0" w:color="auto"/>
            <w:right w:val="none" w:sz="0" w:space="0" w:color="auto"/>
          </w:divBdr>
        </w:div>
      </w:divsChild>
    </w:div>
    <w:div w:id="217592615">
      <w:bodyDiv w:val="1"/>
      <w:marLeft w:val="0"/>
      <w:marRight w:val="0"/>
      <w:marTop w:val="0"/>
      <w:marBottom w:val="0"/>
      <w:divBdr>
        <w:top w:val="none" w:sz="0" w:space="0" w:color="auto"/>
        <w:left w:val="none" w:sz="0" w:space="0" w:color="auto"/>
        <w:bottom w:val="none" w:sz="0" w:space="0" w:color="auto"/>
        <w:right w:val="none" w:sz="0" w:space="0" w:color="auto"/>
      </w:divBdr>
    </w:div>
    <w:div w:id="217671559">
      <w:bodyDiv w:val="1"/>
      <w:marLeft w:val="0"/>
      <w:marRight w:val="0"/>
      <w:marTop w:val="0"/>
      <w:marBottom w:val="0"/>
      <w:divBdr>
        <w:top w:val="none" w:sz="0" w:space="0" w:color="auto"/>
        <w:left w:val="none" w:sz="0" w:space="0" w:color="auto"/>
        <w:bottom w:val="none" w:sz="0" w:space="0" w:color="auto"/>
        <w:right w:val="none" w:sz="0" w:space="0" w:color="auto"/>
      </w:divBdr>
    </w:div>
    <w:div w:id="246505609">
      <w:bodyDiv w:val="1"/>
      <w:marLeft w:val="0"/>
      <w:marRight w:val="0"/>
      <w:marTop w:val="0"/>
      <w:marBottom w:val="0"/>
      <w:divBdr>
        <w:top w:val="none" w:sz="0" w:space="0" w:color="auto"/>
        <w:left w:val="none" w:sz="0" w:space="0" w:color="auto"/>
        <w:bottom w:val="none" w:sz="0" w:space="0" w:color="auto"/>
        <w:right w:val="none" w:sz="0" w:space="0" w:color="auto"/>
      </w:divBdr>
    </w:div>
    <w:div w:id="344790526">
      <w:bodyDiv w:val="1"/>
      <w:marLeft w:val="0"/>
      <w:marRight w:val="0"/>
      <w:marTop w:val="0"/>
      <w:marBottom w:val="0"/>
      <w:divBdr>
        <w:top w:val="none" w:sz="0" w:space="0" w:color="auto"/>
        <w:left w:val="none" w:sz="0" w:space="0" w:color="auto"/>
        <w:bottom w:val="none" w:sz="0" w:space="0" w:color="auto"/>
        <w:right w:val="none" w:sz="0" w:space="0" w:color="auto"/>
      </w:divBdr>
    </w:div>
    <w:div w:id="454375381">
      <w:bodyDiv w:val="1"/>
      <w:marLeft w:val="0"/>
      <w:marRight w:val="0"/>
      <w:marTop w:val="0"/>
      <w:marBottom w:val="0"/>
      <w:divBdr>
        <w:top w:val="none" w:sz="0" w:space="0" w:color="auto"/>
        <w:left w:val="none" w:sz="0" w:space="0" w:color="auto"/>
        <w:bottom w:val="none" w:sz="0" w:space="0" w:color="auto"/>
        <w:right w:val="none" w:sz="0" w:space="0" w:color="auto"/>
      </w:divBdr>
    </w:div>
    <w:div w:id="596210165">
      <w:bodyDiv w:val="1"/>
      <w:marLeft w:val="0"/>
      <w:marRight w:val="0"/>
      <w:marTop w:val="0"/>
      <w:marBottom w:val="0"/>
      <w:divBdr>
        <w:top w:val="none" w:sz="0" w:space="0" w:color="auto"/>
        <w:left w:val="none" w:sz="0" w:space="0" w:color="auto"/>
        <w:bottom w:val="none" w:sz="0" w:space="0" w:color="auto"/>
        <w:right w:val="none" w:sz="0" w:space="0" w:color="auto"/>
      </w:divBdr>
    </w:div>
    <w:div w:id="635184064">
      <w:bodyDiv w:val="1"/>
      <w:marLeft w:val="0"/>
      <w:marRight w:val="0"/>
      <w:marTop w:val="0"/>
      <w:marBottom w:val="0"/>
      <w:divBdr>
        <w:top w:val="none" w:sz="0" w:space="0" w:color="auto"/>
        <w:left w:val="none" w:sz="0" w:space="0" w:color="auto"/>
        <w:bottom w:val="none" w:sz="0" w:space="0" w:color="auto"/>
        <w:right w:val="none" w:sz="0" w:space="0" w:color="auto"/>
      </w:divBdr>
    </w:div>
    <w:div w:id="636421950">
      <w:bodyDiv w:val="1"/>
      <w:marLeft w:val="0"/>
      <w:marRight w:val="0"/>
      <w:marTop w:val="0"/>
      <w:marBottom w:val="0"/>
      <w:divBdr>
        <w:top w:val="none" w:sz="0" w:space="0" w:color="auto"/>
        <w:left w:val="none" w:sz="0" w:space="0" w:color="auto"/>
        <w:bottom w:val="none" w:sz="0" w:space="0" w:color="auto"/>
        <w:right w:val="none" w:sz="0" w:space="0" w:color="auto"/>
      </w:divBdr>
    </w:div>
    <w:div w:id="719130212">
      <w:bodyDiv w:val="1"/>
      <w:marLeft w:val="0"/>
      <w:marRight w:val="0"/>
      <w:marTop w:val="0"/>
      <w:marBottom w:val="0"/>
      <w:divBdr>
        <w:top w:val="none" w:sz="0" w:space="0" w:color="auto"/>
        <w:left w:val="none" w:sz="0" w:space="0" w:color="auto"/>
        <w:bottom w:val="none" w:sz="0" w:space="0" w:color="auto"/>
        <w:right w:val="none" w:sz="0" w:space="0" w:color="auto"/>
      </w:divBdr>
    </w:div>
    <w:div w:id="721901963">
      <w:bodyDiv w:val="1"/>
      <w:marLeft w:val="0"/>
      <w:marRight w:val="0"/>
      <w:marTop w:val="0"/>
      <w:marBottom w:val="0"/>
      <w:divBdr>
        <w:top w:val="none" w:sz="0" w:space="0" w:color="auto"/>
        <w:left w:val="none" w:sz="0" w:space="0" w:color="auto"/>
        <w:bottom w:val="none" w:sz="0" w:space="0" w:color="auto"/>
        <w:right w:val="none" w:sz="0" w:space="0" w:color="auto"/>
      </w:divBdr>
    </w:div>
    <w:div w:id="829833535">
      <w:bodyDiv w:val="1"/>
      <w:marLeft w:val="0"/>
      <w:marRight w:val="0"/>
      <w:marTop w:val="0"/>
      <w:marBottom w:val="0"/>
      <w:divBdr>
        <w:top w:val="none" w:sz="0" w:space="0" w:color="auto"/>
        <w:left w:val="none" w:sz="0" w:space="0" w:color="auto"/>
        <w:bottom w:val="none" w:sz="0" w:space="0" w:color="auto"/>
        <w:right w:val="none" w:sz="0" w:space="0" w:color="auto"/>
      </w:divBdr>
    </w:div>
    <w:div w:id="941961509">
      <w:bodyDiv w:val="1"/>
      <w:marLeft w:val="0"/>
      <w:marRight w:val="0"/>
      <w:marTop w:val="0"/>
      <w:marBottom w:val="0"/>
      <w:divBdr>
        <w:top w:val="none" w:sz="0" w:space="0" w:color="auto"/>
        <w:left w:val="none" w:sz="0" w:space="0" w:color="auto"/>
        <w:bottom w:val="none" w:sz="0" w:space="0" w:color="auto"/>
        <w:right w:val="none" w:sz="0" w:space="0" w:color="auto"/>
      </w:divBdr>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30542591">
      <w:bodyDiv w:val="1"/>
      <w:marLeft w:val="0"/>
      <w:marRight w:val="0"/>
      <w:marTop w:val="0"/>
      <w:marBottom w:val="0"/>
      <w:divBdr>
        <w:top w:val="none" w:sz="0" w:space="0" w:color="auto"/>
        <w:left w:val="none" w:sz="0" w:space="0" w:color="auto"/>
        <w:bottom w:val="none" w:sz="0" w:space="0" w:color="auto"/>
        <w:right w:val="none" w:sz="0" w:space="0" w:color="auto"/>
      </w:divBdr>
    </w:div>
    <w:div w:id="1549533760">
      <w:bodyDiv w:val="1"/>
      <w:marLeft w:val="0"/>
      <w:marRight w:val="0"/>
      <w:marTop w:val="0"/>
      <w:marBottom w:val="0"/>
      <w:divBdr>
        <w:top w:val="none" w:sz="0" w:space="0" w:color="auto"/>
        <w:left w:val="none" w:sz="0" w:space="0" w:color="auto"/>
        <w:bottom w:val="none" w:sz="0" w:space="0" w:color="auto"/>
        <w:right w:val="none" w:sz="0" w:space="0" w:color="auto"/>
      </w:divBdr>
    </w:div>
    <w:div w:id="1635715503">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775322350">
      <w:bodyDiv w:val="1"/>
      <w:marLeft w:val="0"/>
      <w:marRight w:val="0"/>
      <w:marTop w:val="0"/>
      <w:marBottom w:val="0"/>
      <w:divBdr>
        <w:top w:val="none" w:sz="0" w:space="0" w:color="auto"/>
        <w:left w:val="none" w:sz="0" w:space="0" w:color="auto"/>
        <w:bottom w:val="none" w:sz="0" w:space="0" w:color="auto"/>
        <w:right w:val="none" w:sz="0" w:space="0" w:color="auto"/>
      </w:divBdr>
    </w:div>
    <w:div w:id="1789467801">
      <w:bodyDiv w:val="1"/>
      <w:marLeft w:val="0"/>
      <w:marRight w:val="0"/>
      <w:marTop w:val="0"/>
      <w:marBottom w:val="0"/>
      <w:divBdr>
        <w:top w:val="none" w:sz="0" w:space="0" w:color="auto"/>
        <w:left w:val="none" w:sz="0" w:space="0" w:color="auto"/>
        <w:bottom w:val="none" w:sz="0" w:space="0" w:color="auto"/>
        <w:right w:val="none" w:sz="0" w:space="0" w:color="auto"/>
      </w:divBdr>
    </w:div>
    <w:div w:id="1884561588">
      <w:bodyDiv w:val="1"/>
      <w:marLeft w:val="0"/>
      <w:marRight w:val="0"/>
      <w:marTop w:val="0"/>
      <w:marBottom w:val="0"/>
      <w:divBdr>
        <w:top w:val="none" w:sz="0" w:space="0" w:color="auto"/>
        <w:left w:val="none" w:sz="0" w:space="0" w:color="auto"/>
        <w:bottom w:val="none" w:sz="0" w:space="0" w:color="auto"/>
        <w:right w:val="none" w:sz="0" w:space="0" w:color="auto"/>
      </w:divBdr>
    </w:div>
    <w:div w:id="1917595045">
      <w:bodyDiv w:val="1"/>
      <w:marLeft w:val="0"/>
      <w:marRight w:val="0"/>
      <w:marTop w:val="0"/>
      <w:marBottom w:val="0"/>
      <w:divBdr>
        <w:top w:val="none" w:sz="0" w:space="0" w:color="auto"/>
        <w:left w:val="none" w:sz="0" w:space="0" w:color="auto"/>
        <w:bottom w:val="none" w:sz="0" w:space="0" w:color="auto"/>
        <w:right w:val="none" w:sz="0" w:space="0" w:color="auto"/>
      </w:divBdr>
    </w:div>
    <w:div w:id="1968585230">
      <w:bodyDiv w:val="1"/>
      <w:marLeft w:val="0"/>
      <w:marRight w:val="0"/>
      <w:marTop w:val="0"/>
      <w:marBottom w:val="0"/>
      <w:divBdr>
        <w:top w:val="none" w:sz="0" w:space="0" w:color="auto"/>
        <w:left w:val="none" w:sz="0" w:space="0" w:color="auto"/>
        <w:bottom w:val="none" w:sz="0" w:space="0" w:color="auto"/>
        <w:right w:val="none" w:sz="0" w:space="0" w:color="auto"/>
      </w:divBdr>
    </w:div>
    <w:div w:id="20716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f.gov.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uv.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a@gov.ro" TargetMode="External"/><Relationship Id="rId4" Type="http://schemas.openxmlformats.org/officeDocument/2006/relationships/settings" Target="settings.xml"/><Relationship Id="rId9" Type="http://schemas.openxmlformats.org/officeDocument/2006/relationships/hyperlink" Target="https://plf.gov.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guv.ro" TargetMode="External"/><Relationship Id="rId2" Type="http://schemas.openxmlformats.org/officeDocument/2006/relationships/hyperlink" Target="http://www.gov.ro/" TargetMode="External"/><Relationship Id="rId1" Type="http://schemas.openxmlformats.org/officeDocument/2006/relationships/hyperlink" Target="mailto:presa@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5408-8504-47E0-A88C-F8B3E075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SGG</dc:creator>
  <cp:keywords/>
  <dc:description/>
  <cp:lastModifiedBy>Mirela Luca</cp:lastModifiedBy>
  <cp:revision>2</cp:revision>
  <cp:lastPrinted>2021-09-10T12:34:00Z</cp:lastPrinted>
  <dcterms:created xsi:type="dcterms:W3CDTF">2021-12-15T12:46:00Z</dcterms:created>
  <dcterms:modified xsi:type="dcterms:W3CDTF">2021-12-15T12:46:00Z</dcterms:modified>
</cp:coreProperties>
</file>